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26429" w14:textId="59D46773" w:rsidR="00C43922" w:rsidRPr="00C43922" w:rsidRDefault="00C43922" w:rsidP="00C43922">
      <w:pPr>
        <w:rPr>
          <w:b/>
          <w:bCs/>
        </w:rPr>
      </w:pPr>
      <w:r w:rsidRPr="00C43922">
        <w:rPr>
          <w:b/>
          <w:bCs/>
        </w:rPr>
        <w:t>Inclusion Sparks</w:t>
      </w:r>
      <w:r>
        <w:rPr>
          <w:b/>
          <w:bCs/>
        </w:rPr>
        <w:t xml:space="preserve"> - </w:t>
      </w:r>
      <w:r w:rsidRPr="00C43922">
        <w:rPr>
          <w:b/>
          <w:bCs/>
        </w:rPr>
        <w:t>Understanding Areas of Need</w:t>
      </w:r>
    </w:p>
    <w:p w14:paraId="7BD934D5" w14:textId="77777777" w:rsidR="00C43922" w:rsidRPr="00C43922" w:rsidRDefault="00C43922" w:rsidP="00C43922">
      <w:pPr>
        <w:rPr>
          <w:b/>
          <w:bCs/>
        </w:rPr>
      </w:pPr>
      <w:r w:rsidRPr="00C43922">
        <w:rPr>
          <w:b/>
          <w:bCs/>
        </w:rPr>
        <w:t>Session 1 – Communication and Interaction</w:t>
      </w:r>
    </w:p>
    <w:p w14:paraId="56CCDB92" w14:textId="77777777" w:rsidR="00C43922" w:rsidRPr="00C43922" w:rsidRDefault="00C43922" w:rsidP="00C43922">
      <w:pPr>
        <w:rPr>
          <w:b/>
          <w:bCs/>
        </w:rPr>
      </w:pPr>
      <w:r w:rsidRPr="00C43922">
        <w:rPr>
          <w:b/>
          <w:bCs/>
        </w:rPr>
        <w:t>Slide 1 – Understanding Areas of Need</w:t>
      </w:r>
    </w:p>
    <w:p w14:paraId="0C104430" w14:textId="77777777" w:rsidR="00C43922" w:rsidRPr="00C43922" w:rsidRDefault="00C43922" w:rsidP="00C43922">
      <w:r w:rsidRPr="00C43922">
        <w:t>Welcome to the first session in our new series exploring the different areas of SEND need.</w:t>
      </w:r>
    </w:p>
    <w:p w14:paraId="6714983D" w14:textId="77777777" w:rsidR="00C43922" w:rsidRPr="00C43922" w:rsidRDefault="00C43922" w:rsidP="00C43922">
      <w:r w:rsidRPr="00C43922">
        <w:t>Over the next six weeks, we're going to develop our understanding of the four broad areas of need, but importantly, we're not going to use them as boxes to put children into.</w:t>
      </w:r>
    </w:p>
    <w:p w14:paraId="1C213BD9" w14:textId="77777777" w:rsidR="00C43922" w:rsidRPr="00C43922" w:rsidRDefault="00C43922" w:rsidP="00C43922">
      <w:r w:rsidRPr="00C43922">
        <w:t>Instead, we're going to ask:</w:t>
      </w:r>
    </w:p>
    <w:p w14:paraId="4201A596" w14:textId="77777777" w:rsidR="00C43922" w:rsidRPr="00C43922" w:rsidRDefault="00C43922" w:rsidP="00C43922">
      <w:r w:rsidRPr="00C43922">
        <w:rPr>
          <w:b/>
          <w:bCs/>
        </w:rPr>
        <w:t xml:space="preserve">What might this need </w:t>
      </w:r>
      <w:proofErr w:type="gramStart"/>
      <w:r w:rsidRPr="00C43922">
        <w:rPr>
          <w:b/>
          <w:bCs/>
        </w:rPr>
        <w:t>actually look</w:t>
      </w:r>
      <w:proofErr w:type="gramEnd"/>
      <w:r w:rsidRPr="00C43922">
        <w:rPr>
          <w:b/>
          <w:bCs/>
        </w:rPr>
        <w:t xml:space="preserve"> like in our classrooms?</w:t>
      </w:r>
    </w:p>
    <w:p w14:paraId="543A3658" w14:textId="77777777" w:rsidR="00C43922" w:rsidRPr="00C43922" w:rsidRDefault="00C43922" w:rsidP="00C43922">
      <w:r w:rsidRPr="00C43922">
        <w:rPr>
          <w:b/>
          <w:bCs/>
        </w:rPr>
        <w:t>What barrier might the pupil be experiencing?</w:t>
      </w:r>
    </w:p>
    <w:p w14:paraId="5843B96A" w14:textId="77777777" w:rsidR="00C43922" w:rsidRPr="00C43922" w:rsidRDefault="00C43922" w:rsidP="00C43922">
      <w:r w:rsidRPr="00C43922">
        <w:t>And most importantly:</w:t>
      </w:r>
    </w:p>
    <w:p w14:paraId="392D037B" w14:textId="77777777" w:rsidR="00C43922" w:rsidRPr="00C43922" w:rsidRDefault="00C43922" w:rsidP="00C43922">
      <w:r w:rsidRPr="00C43922">
        <w:rPr>
          <w:b/>
          <w:bCs/>
        </w:rPr>
        <w:t>What can we change about our teaching, environment or interactions to make learning more accessible?</w:t>
      </w:r>
    </w:p>
    <w:p w14:paraId="0EEB55B6" w14:textId="77777777" w:rsidR="00C43922" w:rsidRPr="00C43922" w:rsidRDefault="00C43922" w:rsidP="00C43922">
      <w:r w:rsidRPr="00C43922">
        <w:t xml:space="preserve">Today, we're beginning with </w:t>
      </w:r>
      <w:r w:rsidRPr="00C43922">
        <w:rPr>
          <w:b/>
          <w:bCs/>
        </w:rPr>
        <w:t>communication and interaction</w:t>
      </w:r>
      <w:r w:rsidRPr="00C43922">
        <w:t>.</w:t>
      </w:r>
    </w:p>
    <w:p w14:paraId="7543DA4A" w14:textId="77777777" w:rsidR="00C43922" w:rsidRPr="00C43922" w:rsidRDefault="00C43922" w:rsidP="00C43922">
      <w:r w:rsidRPr="00C43922">
        <w:t>And one of the most important ideas to hold onto throughout this session is that communication is much broader than whether a child can speak.</w:t>
      </w:r>
    </w:p>
    <w:p w14:paraId="471A4B68" w14:textId="77777777" w:rsidR="00C43922" w:rsidRPr="00C43922" w:rsidRDefault="00C43922" w:rsidP="00C43922">
      <w:r w:rsidRPr="00C43922">
        <w:t>A pupil can be incredibly articulate and still experience significant communication barriers.</w:t>
      </w:r>
    </w:p>
    <w:p w14:paraId="56CBBECE" w14:textId="77777777" w:rsidR="00C43922" w:rsidRPr="00C43922" w:rsidRDefault="00C43922" w:rsidP="00C43922">
      <w:r w:rsidRPr="00C43922">
        <w:pict w14:anchorId="7DDEC7E9">
          <v:rect id="_x0000_i1139" style="width:0;height:1.5pt" o:hralign="center" o:hrstd="t" o:hr="t" fillcolor="#a0a0a0" stroked="f"/>
        </w:pict>
      </w:r>
    </w:p>
    <w:p w14:paraId="6163BF7F" w14:textId="77777777" w:rsidR="00C43922" w:rsidRPr="00C43922" w:rsidRDefault="00C43922" w:rsidP="00C43922">
      <w:pPr>
        <w:rPr>
          <w:b/>
          <w:bCs/>
        </w:rPr>
      </w:pPr>
      <w:r w:rsidRPr="00C43922">
        <w:rPr>
          <w:b/>
          <w:bCs/>
        </w:rPr>
        <w:t>Slide 2 – Safeguarding Spark: What Might We Miss?</w:t>
      </w:r>
    </w:p>
    <w:p w14:paraId="4AB66319" w14:textId="77777777" w:rsidR="00C43922" w:rsidRPr="00C43922" w:rsidRDefault="00C43922" w:rsidP="00C43922">
      <w:r w:rsidRPr="00C43922">
        <w:t>Let's begin with our Safeguarding Spark.</w:t>
      </w:r>
    </w:p>
    <w:p w14:paraId="52048881" w14:textId="77777777" w:rsidR="00C43922" w:rsidRPr="00C43922" w:rsidRDefault="00C43922" w:rsidP="00C43922">
      <w:r w:rsidRPr="00C43922">
        <w:t>A pupil with communication difficulties has recently started becoming distressed whenever a particular activity is mentioned.</w:t>
      </w:r>
    </w:p>
    <w:p w14:paraId="12F58F36" w14:textId="77777777" w:rsidR="00C43922" w:rsidRPr="00C43922" w:rsidRDefault="00C43922" w:rsidP="00C43922">
      <w:r w:rsidRPr="00C43922">
        <w:t>They don't explain why.</w:t>
      </w:r>
    </w:p>
    <w:p w14:paraId="7183D5FE" w14:textId="77777777" w:rsidR="00C43922" w:rsidRPr="00C43922" w:rsidRDefault="00C43922" w:rsidP="00C43922">
      <w:r w:rsidRPr="00C43922">
        <w:t>An adult asks:</w:t>
      </w:r>
    </w:p>
    <w:p w14:paraId="69B56722" w14:textId="77777777" w:rsidR="00C43922" w:rsidRPr="00C43922" w:rsidRDefault="00C43922" w:rsidP="00C43922">
      <w:r w:rsidRPr="00C43922">
        <w:rPr>
          <w:b/>
          <w:bCs/>
        </w:rPr>
        <w:t>“Did something happen there?”</w:t>
      </w:r>
    </w:p>
    <w:p w14:paraId="6F4278E9" w14:textId="77777777" w:rsidR="00C43922" w:rsidRPr="00C43922" w:rsidRDefault="00C43922" w:rsidP="00C43922">
      <w:r w:rsidRPr="00C43922">
        <w:t>And the pupil responds:</w:t>
      </w:r>
    </w:p>
    <w:p w14:paraId="6425829F" w14:textId="77777777" w:rsidR="00C43922" w:rsidRPr="00C43922" w:rsidRDefault="00C43922" w:rsidP="00C43922">
      <w:r w:rsidRPr="00C43922">
        <w:rPr>
          <w:b/>
          <w:bCs/>
        </w:rPr>
        <w:t xml:space="preserve">“Something </w:t>
      </w:r>
      <w:proofErr w:type="gramStart"/>
      <w:r w:rsidRPr="00C43922">
        <w:rPr>
          <w:b/>
          <w:bCs/>
        </w:rPr>
        <w:t>happen</w:t>
      </w:r>
      <w:proofErr w:type="gramEnd"/>
      <w:r w:rsidRPr="00C43922">
        <w:rPr>
          <w:b/>
          <w:bCs/>
        </w:rPr>
        <w:t xml:space="preserve"> there.”</w:t>
      </w:r>
    </w:p>
    <w:p w14:paraId="0E10F0E5" w14:textId="77777777" w:rsidR="00C43922" w:rsidRPr="00C43922" w:rsidRDefault="00C43922" w:rsidP="00C43922">
      <w:r w:rsidRPr="00C43922">
        <w:t>Now we have a difficulty.</w:t>
      </w:r>
    </w:p>
    <w:p w14:paraId="3AF64095" w14:textId="77777777" w:rsidR="00C43922" w:rsidRPr="00C43922" w:rsidRDefault="00C43922" w:rsidP="00C43922">
      <w:r w:rsidRPr="00C43922">
        <w:t>Is the pupil telling us something?</w:t>
      </w:r>
    </w:p>
    <w:p w14:paraId="1418613C" w14:textId="77777777" w:rsidR="00C43922" w:rsidRPr="00C43922" w:rsidRDefault="00C43922" w:rsidP="00C43922">
      <w:r w:rsidRPr="00C43922">
        <w:t>Or are they repeating language they've just heard?</w:t>
      </w:r>
    </w:p>
    <w:p w14:paraId="0656EAC1" w14:textId="77777777" w:rsidR="00C43922" w:rsidRPr="00C43922" w:rsidRDefault="00C43922" w:rsidP="00C43922">
      <w:r w:rsidRPr="00C43922">
        <w:t>Take a moment to discuss:</w:t>
      </w:r>
    </w:p>
    <w:p w14:paraId="4F78AB2E" w14:textId="77777777" w:rsidR="00C43922" w:rsidRPr="00C43922" w:rsidRDefault="00C43922" w:rsidP="00C43922">
      <w:r w:rsidRPr="00C43922">
        <w:rPr>
          <w:b/>
          <w:bCs/>
        </w:rPr>
        <w:t>Why might safeguarding information be harder to recognise here?</w:t>
      </w:r>
    </w:p>
    <w:p w14:paraId="634BDEF9" w14:textId="77777777" w:rsidR="00C43922" w:rsidRPr="00C43922" w:rsidRDefault="00C43922" w:rsidP="00C43922">
      <w:r w:rsidRPr="00C43922">
        <w:t>And:</w:t>
      </w:r>
    </w:p>
    <w:p w14:paraId="70B5D96F" w14:textId="77777777" w:rsidR="00C43922" w:rsidRPr="00C43922" w:rsidRDefault="00C43922" w:rsidP="00C43922">
      <w:r w:rsidRPr="00C43922">
        <w:rPr>
          <w:b/>
          <w:bCs/>
        </w:rPr>
        <w:t>What should adults be particularly careful not to assume?</w:t>
      </w:r>
    </w:p>
    <w:p w14:paraId="0B637582" w14:textId="77777777" w:rsidR="00C43922" w:rsidRPr="00C43922" w:rsidRDefault="00C43922" w:rsidP="00C43922">
      <w:r w:rsidRPr="00C43922">
        <w:t>The important thing is not necessarily to reach a conclusion.</w:t>
      </w:r>
    </w:p>
    <w:p w14:paraId="019FAB36" w14:textId="77777777" w:rsidR="00C43922" w:rsidRPr="00C43922" w:rsidRDefault="00C43922" w:rsidP="00C43922">
      <w:r w:rsidRPr="00C43922">
        <w:t>Think instead about what makes this situation more complex.</w:t>
      </w:r>
    </w:p>
    <w:p w14:paraId="6577E5D2" w14:textId="77777777" w:rsidR="00C43922" w:rsidRPr="00C43922" w:rsidRDefault="00C43922" w:rsidP="00C43922">
      <w:r w:rsidRPr="00C43922">
        <w:pict w14:anchorId="66A82151">
          <v:rect id="_x0000_i1140" style="width:0;height:1.5pt" o:hralign="center" o:hrstd="t" o:hr="t" fillcolor="#a0a0a0" stroked="f"/>
        </w:pict>
      </w:r>
    </w:p>
    <w:p w14:paraId="43B893C3" w14:textId="77777777" w:rsidR="00C43922" w:rsidRPr="00C43922" w:rsidRDefault="00C43922" w:rsidP="00C43922">
      <w:pPr>
        <w:rPr>
          <w:b/>
          <w:bCs/>
        </w:rPr>
      </w:pPr>
      <w:r w:rsidRPr="00C43922">
        <w:rPr>
          <w:b/>
          <w:bCs/>
        </w:rPr>
        <w:lastRenderedPageBreak/>
        <w:t>Slide 3 – Safeguarding Spark: Reflection</w:t>
      </w:r>
    </w:p>
    <w:p w14:paraId="1B09896B" w14:textId="77777777" w:rsidR="00C43922" w:rsidRPr="00C43922" w:rsidRDefault="00C43922" w:rsidP="00C43922">
      <w:r w:rsidRPr="00C43922">
        <w:t>Children with speech, language and communication needs may communicate worries, experiences or disclosures differently.</w:t>
      </w:r>
    </w:p>
    <w:p w14:paraId="57E97EB9" w14:textId="77777777" w:rsidR="00C43922" w:rsidRPr="00C43922" w:rsidRDefault="00C43922" w:rsidP="00C43922">
      <w:r w:rsidRPr="00C43922">
        <w:t>And that means some of the conventional ways adults might try to establish what's happened can become less reliable.</w:t>
      </w:r>
    </w:p>
    <w:p w14:paraId="33AF6988" w14:textId="77777777" w:rsidR="00C43922" w:rsidRPr="00C43922" w:rsidRDefault="00C43922" w:rsidP="00C43922">
      <w:r w:rsidRPr="00C43922">
        <w:t>For example, receptive language difficulties might affect how well a child understands our question.</w:t>
      </w:r>
    </w:p>
    <w:p w14:paraId="6B705694" w14:textId="77777777" w:rsidR="00C43922" w:rsidRPr="00C43922" w:rsidRDefault="00C43922" w:rsidP="00C43922">
      <w:r w:rsidRPr="00C43922">
        <w:t>Expressive difficulties might affect their ability to tell us what happened.</w:t>
      </w:r>
    </w:p>
    <w:p w14:paraId="4FB6533E" w14:textId="77777777" w:rsidR="00C43922" w:rsidRPr="00C43922" w:rsidRDefault="00C43922" w:rsidP="00C43922">
      <w:r w:rsidRPr="00C43922">
        <w:t>And some children may repeat language they've heard without necessarily using it to communicate the meaning we assume.</w:t>
      </w:r>
    </w:p>
    <w:p w14:paraId="20A44585" w14:textId="77777777" w:rsidR="00C43922" w:rsidRPr="00C43922" w:rsidRDefault="00C43922" w:rsidP="00C43922">
      <w:proofErr w:type="gramStart"/>
      <w:r w:rsidRPr="00C43922">
        <w:t>So</w:t>
      </w:r>
      <w:proofErr w:type="gramEnd"/>
      <w:r w:rsidRPr="00C43922">
        <w:t xml:space="preserve"> we need to be particularly careful about leading questions.</w:t>
      </w:r>
    </w:p>
    <w:p w14:paraId="590BCA8B" w14:textId="77777777" w:rsidR="00C43922" w:rsidRPr="00C43922" w:rsidRDefault="00C43922" w:rsidP="00C43922">
      <w:r w:rsidRPr="00C43922">
        <w:t>We shouldn't interpret communication too quickly.</w:t>
      </w:r>
    </w:p>
    <w:p w14:paraId="34661E6C" w14:textId="77777777" w:rsidR="00C43922" w:rsidRPr="00C43922" w:rsidRDefault="00C43922" w:rsidP="00C43922">
      <w:r w:rsidRPr="00C43922">
        <w:t>And crucially, we shouldn't assume that limited verbal communication means limited understanding.</w:t>
      </w:r>
    </w:p>
    <w:p w14:paraId="4CA9EC9A" w14:textId="77777777" w:rsidR="00C43922" w:rsidRPr="00C43922" w:rsidRDefault="00C43922" w:rsidP="00C43922">
      <w:r w:rsidRPr="00C43922">
        <w:t xml:space="preserve">We also need to notice </w:t>
      </w:r>
      <w:r w:rsidRPr="00C43922">
        <w:rPr>
          <w:b/>
          <w:bCs/>
        </w:rPr>
        <w:t>change</w:t>
      </w:r>
      <w:r w:rsidRPr="00C43922">
        <w:t>.</w:t>
      </w:r>
    </w:p>
    <w:p w14:paraId="2DE6A1D8" w14:textId="77777777" w:rsidR="00C43922" w:rsidRPr="00C43922" w:rsidRDefault="00C43922" w:rsidP="00C43922">
      <w:r w:rsidRPr="00C43922">
        <w:t>Changes in behaviour.</w:t>
      </w:r>
    </w:p>
    <w:p w14:paraId="03DBA367" w14:textId="77777777" w:rsidR="00C43922" w:rsidRPr="00C43922" w:rsidRDefault="00C43922" w:rsidP="00C43922">
      <w:r w:rsidRPr="00C43922">
        <w:t>Changes in communication.</w:t>
      </w:r>
    </w:p>
    <w:p w14:paraId="1C186848" w14:textId="77777777" w:rsidR="00C43922" w:rsidRPr="00C43922" w:rsidRDefault="00C43922" w:rsidP="00C43922">
      <w:r w:rsidRPr="00C43922">
        <w:t>Changes in emotional presentation.</w:t>
      </w:r>
    </w:p>
    <w:p w14:paraId="6F655F08" w14:textId="77777777" w:rsidR="00C43922" w:rsidRPr="00C43922" w:rsidRDefault="00C43922" w:rsidP="00C43922">
      <w:r w:rsidRPr="00C43922">
        <w:t>Changes in engagement.</w:t>
      </w:r>
    </w:p>
    <w:p w14:paraId="1EFB9DAF" w14:textId="77777777" w:rsidR="00C43922" w:rsidRPr="00C43922" w:rsidRDefault="00C43922" w:rsidP="00C43922">
      <w:r w:rsidRPr="00C43922">
        <w:t>Those things may be significant too.</w:t>
      </w:r>
    </w:p>
    <w:p w14:paraId="35DD0C14" w14:textId="77777777" w:rsidR="00C43922" w:rsidRPr="00C43922" w:rsidRDefault="00C43922" w:rsidP="00C43922">
      <w:proofErr w:type="gramStart"/>
      <w:r w:rsidRPr="00C43922">
        <w:t>So</w:t>
      </w:r>
      <w:proofErr w:type="gramEnd"/>
      <w:r w:rsidRPr="00C43922">
        <w:t xml:space="preserve"> the key message is:</w:t>
      </w:r>
    </w:p>
    <w:p w14:paraId="7C253C5F" w14:textId="77777777" w:rsidR="00C43922" w:rsidRPr="00C43922" w:rsidRDefault="00C43922" w:rsidP="00C43922">
      <w:r w:rsidRPr="00C43922">
        <w:rPr>
          <w:b/>
          <w:bCs/>
        </w:rPr>
        <w:t>Every child communicates — our responsibility is to notice how.</w:t>
      </w:r>
    </w:p>
    <w:p w14:paraId="3B89F1F0" w14:textId="77777777" w:rsidR="00C43922" w:rsidRPr="00C43922" w:rsidRDefault="00C43922" w:rsidP="00C43922">
      <w:r w:rsidRPr="00C43922">
        <w:pict w14:anchorId="5B12FB03">
          <v:rect id="_x0000_i1141" style="width:0;height:1.5pt" o:hralign="center" o:hrstd="t" o:hr="t" fillcolor="#a0a0a0" stroked="f"/>
        </w:pict>
      </w:r>
    </w:p>
    <w:p w14:paraId="36134D8B" w14:textId="77777777" w:rsidR="00C43922" w:rsidRPr="00C43922" w:rsidRDefault="00C43922" w:rsidP="00C43922">
      <w:pPr>
        <w:rPr>
          <w:b/>
          <w:bCs/>
        </w:rPr>
      </w:pPr>
      <w:r w:rsidRPr="00C43922">
        <w:rPr>
          <w:b/>
          <w:bCs/>
        </w:rPr>
        <w:t>Slide 4 – The Journey</w:t>
      </w:r>
    </w:p>
    <w:p w14:paraId="1D92A0AB" w14:textId="77777777" w:rsidR="00C43922" w:rsidRPr="00C43922" w:rsidRDefault="00C43922" w:rsidP="00C43922">
      <w:r w:rsidRPr="00C43922">
        <w:t>Across this six-week series, we'll explore each of the four broad areas of SEND need.</w:t>
      </w:r>
    </w:p>
    <w:p w14:paraId="1D2A8B6D" w14:textId="77777777" w:rsidR="00C43922" w:rsidRPr="00C43922" w:rsidRDefault="00C43922" w:rsidP="00C43922">
      <w:r w:rsidRPr="00C43922">
        <w:t>Today we're focusing on communication and interaction.</w:t>
      </w:r>
    </w:p>
    <w:p w14:paraId="04339D22" w14:textId="77777777" w:rsidR="00C43922" w:rsidRPr="00C43922" w:rsidRDefault="00C43922" w:rsidP="00C43922">
      <w:r w:rsidRPr="00C43922">
        <w:t>Next, we'll consider cognition and learning.</w:t>
      </w:r>
    </w:p>
    <w:p w14:paraId="4B1FCE3C" w14:textId="77777777" w:rsidR="00C43922" w:rsidRPr="00C43922" w:rsidRDefault="00C43922" w:rsidP="00C43922">
      <w:r w:rsidRPr="00C43922">
        <w:t>Then social, emotional and mental health.</w:t>
      </w:r>
    </w:p>
    <w:p w14:paraId="1E37A612" w14:textId="77777777" w:rsidR="00C43922" w:rsidRPr="00C43922" w:rsidRDefault="00C43922" w:rsidP="00C43922">
      <w:r w:rsidRPr="00C43922">
        <w:t>Followed by sensory and physical needs.</w:t>
      </w:r>
    </w:p>
    <w:p w14:paraId="57EAC4F3" w14:textId="77777777" w:rsidR="00C43922" w:rsidRPr="00C43922" w:rsidRDefault="00C43922" w:rsidP="00C43922">
      <w:r w:rsidRPr="00C43922">
        <w:t>In Week 5, we'll consider something particularly important — what happens when pupils' needs overlap.</w:t>
      </w:r>
    </w:p>
    <w:p w14:paraId="649271E5" w14:textId="77777777" w:rsidR="00C43922" w:rsidRPr="00C43922" w:rsidRDefault="00C43922" w:rsidP="00C43922">
      <w:r w:rsidRPr="00C43922">
        <w:t>And finally, we'll look beyond diagnosis and think about how we understand the individual pupil rather than simply responding to a label.</w:t>
      </w:r>
    </w:p>
    <w:p w14:paraId="6128534D" w14:textId="77777777" w:rsidR="00C43922" w:rsidRPr="00C43922" w:rsidRDefault="00C43922" w:rsidP="00C43922">
      <w:r w:rsidRPr="00C43922">
        <w:t>Our question for this week is:</w:t>
      </w:r>
    </w:p>
    <w:p w14:paraId="6310AD80" w14:textId="77777777" w:rsidR="00C43922" w:rsidRPr="00C43922" w:rsidRDefault="00C43922" w:rsidP="00C43922">
      <w:r w:rsidRPr="00C43922">
        <w:rPr>
          <w:b/>
          <w:bCs/>
        </w:rPr>
        <w:t xml:space="preserve">What might communication and interaction </w:t>
      </w:r>
      <w:proofErr w:type="gramStart"/>
      <w:r w:rsidRPr="00C43922">
        <w:rPr>
          <w:b/>
          <w:bCs/>
        </w:rPr>
        <w:t>needs</w:t>
      </w:r>
      <w:proofErr w:type="gramEnd"/>
      <w:r w:rsidRPr="00C43922">
        <w:rPr>
          <w:b/>
          <w:bCs/>
        </w:rPr>
        <w:t xml:space="preserve"> look like — and how can we remove barriers without lowering expectations?</w:t>
      </w:r>
    </w:p>
    <w:p w14:paraId="11DD035C" w14:textId="77777777" w:rsidR="00C43922" w:rsidRPr="00C43922" w:rsidRDefault="00C43922" w:rsidP="00C43922">
      <w:r w:rsidRPr="00C43922">
        <w:t>That last part matters.</w:t>
      </w:r>
    </w:p>
    <w:p w14:paraId="66D69D90" w14:textId="77777777" w:rsidR="00C43922" w:rsidRPr="00C43922" w:rsidRDefault="00C43922" w:rsidP="00C43922">
      <w:r w:rsidRPr="00C43922">
        <w:t>We're not looking for ways to make learning easier.</w:t>
      </w:r>
    </w:p>
    <w:p w14:paraId="52677F8B" w14:textId="77777777" w:rsidR="00C43922" w:rsidRPr="00C43922" w:rsidRDefault="00C43922" w:rsidP="00C43922">
      <w:r w:rsidRPr="00C43922">
        <w:lastRenderedPageBreak/>
        <w:t xml:space="preserve">We're looking for ways to make learning </w:t>
      </w:r>
      <w:r w:rsidRPr="00C43922">
        <w:rPr>
          <w:b/>
          <w:bCs/>
        </w:rPr>
        <w:t>more accessible</w:t>
      </w:r>
      <w:r w:rsidRPr="00C43922">
        <w:t>.</w:t>
      </w:r>
    </w:p>
    <w:p w14:paraId="6794D65A" w14:textId="77777777" w:rsidR="00C43922" w:rsidRPr="00C43922" w:rsidRDefault="00C43922" w:rsidP="00C43922">
      <w:r w:rsidRPr="00C43922">
        <w:pict w14:anchorId="02349316">
          <v:rect id="_x0000_i1142" style="width:0;height:1.5pt" o:hralign="center" o:hrstd="t" o:hr="t" fillcolor="#a0a0a0" stroked="f"/>
        </w:pict>
      </w:r>
    </w:p>
    <w:p w14:paraId="53F03940" w14:textId="77777777" w:rsidR="00C43922" w:rsidRPr="00C43922" w:rsidRDefault="00C43922" w:rsidP="00C43922">
      <w:pPr>
        <w:rPr>
          <w:b/>
          <w:bCs/>
        </w:rPr>
      </w:pPr>
      <w:r w:rsidRPr="00C43922">
        <w:rPr>
          <w:b/>
          <w:bCs/>
        </w:rPr>
        <w:t>Slide 5 – By the End of Today's Session...</w:t>
      </w:r>
    </w:p>
    <w:p w14:paraId="41D11E12" w14:textId="77777777" w:rsidR="00C43922" w:rsidRPr="00C43922" w:rsidRDefault="00C43922" w:rsidP="00C43922">
      <w:r w:rsidRPr="00C43922">
        <w:t>By the end of today's session, we'll understand what communication and interaction means as an area of SEND.</w:t>
      </w:r>
    </w:p>
    <w:p w14:paraId="0E7B7FDE" w14:textId="77777777" w:rsidR="00C43922" w:rsidRPr="00C43922" w:rsidRDefault="00C43922" w:rsidP="00C43922">
      <w:r w:rsidRPr="00C43922">
        <w:t>We'll recognise some of the different ways communication and interaction needs might present.</w:t>
      </w:r>
    </w:p>
    <w:p w14:paraId="32E52DA2" w14:textId="77777777" w:rsidR="00C43922" w:rsidRPr="00C43922" w:rsidRDefault="00C43922" w:rsidP="00C43922">
      <w:r w:rsidRPr="00C43922">
        <w:t>We'll consider practical strategies that reduce communication barriers in everyday classrooms.</w:t>
      </w:r>
    </w:p>
    <w:p w14:paraId="1D146C5B" w14:textId="77777777" w:rsidR="00C43922" w:rsidRPr="00C43922" w:rsidRDefault="00C43922" w:rsidP="00C43922">
      <w:r w:rsidRPr="00C43922">
        <w:t>And we'll reflect on something that we perhaps don't consider often enough:</w:t>
      </w:r>
    </w:p>
    <w:p w14:paraId="338DA3FE" w14:textId="77777777" w:rsidR="00C43922" w:rsidRPr="00C43922" w:rsidRDefault="00C43922" w:rsidP="00C43922">
      <w:r w:rsidRPr="00C43922">
        <w:rPr>
          <w:b/>
          <w:bCs/>
        </w:rPr>
        <w:t>How might the environment and our own adult interaction make communication easier — or harder?</w:t>
      </w:r>
    </w:p>
    <w:p w14:paraId="5BD9254F" w14:textId="77777777" w:rsidR="00C43922" w:rsidRPr="00C43922" w:rsidRDefault="00C43922" w:rsidP="00C43922">
      <w:r w:rsidRPr="00C43922">
        <w:t>The process we're aiming for is simple:</w:t>
      </w:r>
    </w:p>
    <w:p w14:paraId="34791FF7" w14:textId="77777777" w:rsidR="00C43922" w:rsidRPr="00C43922" w:rsidRDefault="00C43922" w:rsidP="00C43922">
      <w:r w:rsidRPr="00C43922">
        <w:rPr>
          <w:b/>
          <w:bCs/>
        </w:rPr>
        <w:t>Understand the need → identify the barrier → adapt the environment.</w:t>
      </w:r>
    </w:p>
    <w:p w14:paraId="25CC1F86" w14:textId="77777777" w:rsidR="00C43922" w:rsidRPr="00C43922" w:rsidRDefault="00C43922" w:rsidP="00C43922">
      <w:r w:rsidRPr="00C43922">
        <w:t>Notice that we're starting with the barrier rather than jumping immediately to a strategy.</w:t>
      </w:r>
    </w:p>
    <w:p w14:paraId="22E21486" w14:textId="77777777" w:rsidR="00C43922" w:rsidRPr="00C43922" w:rsidRDefault="00C43922" w:rsidP="00C43922">
      <w:r w:rsidRPr="00C43922">
        <w:pict w14:anchorId="35FB632C">
          <v:rect id="_x0000_i1143" style="width:0;height:1.5pt" o:hralign="center" o:hrstd="t" o:hr="t" fillcolor="#a0a0a0" stroked="f"/>
        </w:pict>
      </w:r>
    </w:p>
    <w:p w14:paraId="563A1F09" w14:textId="77777777" w:rsidR="00C43922" w:rsidRPr="00C43922" w:rsidRDefault="00C43922" w:rsidP="00C43922">
      <w:pPr>
        <w:rPr>
          <w:b/>
          <w:bCs/>
        </w:rPr>
      </w:pPr>
      <w:r w:rsidRPr="00C43922">
        <w:rPr>
          <w:b/>
          <w:bCs/>
        </w:rPr>
        <w:t>Slide 6 – What Do We Mean by Communication and Interaction?</w:t>
      </w:r>
    </w:p>
    <w:p w14:paraId="0EC58B9E" w14:textId="77777777" w:rsidR="00C43922" w:rsidRPr="00C43922" w:rsidRDefault="00C43922" w:rsidP="00C43922">
      <w:r w:rsidRPr="00C43922">
        <w:t xml:space="preserve">When we hear the word </w:t>
      </w:r>
      <w:r w:rsidRPr="00C43922">
        <w:rPr>
          <w:i/>
          <w:iCs/>
        </w:rPr>
        <w:t>communication</w:t>
      </w:r>
      <w:r w:rsidRPr="00C43922">
        <w:t>, it's easy to immediately think about speech.</w:t>
      </w:r>
    </w:p>
    <w:p w14:paraId="4B89DCBA" w14:textId="77777777" w:rsidR="00C43922" w:rsidRPr="00C43922" w:rsidRDefault="00C43922" w:rsidP="00C43922">
      <w:r w:rsidRPr="00C43922">
        <w:t>But communication is much more complex than whether a pupil can talk.</w:t>
      </w:r>
    </w:p>
    <w:p w14:paraId="02E5AB7C" w14:textId="77777777" w:rsidR="00C43922" w:rsidRPr="00C43922" w:rsidRDefault="00C43922" w:rsidP="00C43922">
      <w:r w:rsidRPr="00C43922">
        <w:t>To participate successfully in classroom learning, pupils need to understand language and instructions.</w:t>
      </w:r>
    </w:p>
    <w:p w14:paraId="3FF05457" w14:textId="77777777" w:rsidR="00C43922" w:rsidRPr="00C43922" w:rsidRDefault="00C43922" w:rsidP="00C43922">
      <w:r w:rsidRPr="00C43922">
        <w:t>They need to express ideas, needs and knowledge.</w:t>
      </w:r>
    </w:p>
    <w:p w14:paraId="01E07277" w14:textId="77777777" w:rsidR="00C43922" w:rsidRPr="00C43922" w:rsidRDefault="00C43922" w:rsidP="00C43922">
      <w:r w:rsidRPr="00C43922">
        <w:t>They need to interact with other people.</w:t>
      </w:r>
    </w:p>
    <w:p w14:paraId="1A93F615" w14:textId="77777777" w:rsidR="00C43922" w:rsidRPr="00C43922" w:rsidRDefault="00C43922" w:rsidP="00C43922">
      <w:r w:rsidRPr="00C43922">
        <w:t>They need to use and interpret social communication.</w:t>
      </w:r>
    </w:p>
    <w:p w14:paraId="3954359C" w14:textId="77777777" w:rsidR="00C43922" w:rsidRPr="00C43922" w:rsidRDefault="00C43922" w:rsidP="00C43922">
      <w:r w:rsidRPr="00C43922">
        <w:t>And they need to process spoken information.</w:t>
      </w:r>
    </w:p>
    <w:p w14:paraId="6E997211" w14:textId="77777777" w:rsidR="00C43922" w:rsidRPr="00C43922" w:rsidRDefault="00C43922" w:rsidP="00C43922">
      <w:r w:rsidRPr="00C43922">
        <w:t>Think about how much of an ordinary school day relies on those things.</w:t>
      </w:r>
    </w:p>
    <w:p w14:paraId="0FB9F28F" w14:textId="77777777" w:rsidR="00C43922" w:rsidRPr="00C43922" w:rsidRDefault="00C43922" w:rsidP="00C43922">
      <w:r w:rsidRPr="00C43922">
        <w:t>Listening to an explanation.</w:t>
      </w:r>
    </w:p>
    <w:p w14:paraId="6B9B1F81" w14:textId="77777777" w:rsidR="00C43922" w:rsidRPr="00C43922" w:rsidRDefault="00C43922" w:rsidP="00C43922">
      <w:r w:rsidRPr="00C43922">
        <w:t>Following instructions.</w:t>
      </w:r>
    </w:p>
    <w:p w14:paraId="3914839C" w14:textId="77777777" w:rsidR="00C43922" w:rsidRPr="00C43922" w:rsidRDefault="00C43922" w:rsidP="00C43922">
      <w:r w:rsidRPr="00C43922">
        <w:t>Answering a question.</w:t>
      </w:r>
    </w:p>
    <w:p w14:paraId="6309D94D" w14:textId="77777777" w:rsidR="00C43922" w:rsidRPr="00C43922" w:rsidRDefault="00C43922" w:rsidP="00C43922">
      <w:r w:rsidRPr="00C43922">
        <w:t>Working with a partner.</w:t>
      </w:r>
    </w:p>
    <w:p w14:paraId="0BE252D1" w14:textId="77777777" w:rsidR="00C43922" w:rsidRPr="00C43922" w:rsidRDefault="00C43922" w:rsidP="00C43922">
      <w:r w:rsidRPr="00C43922">
        <w:t>Explaining your reasoning.</w:t>
      </w:r>
    </w:p>
    <w:p w14:paraId="048FC85D" w14:textId="77777777" w:rsidR="00C43922" w:rsidRPr="00C43922" w:rsidRDefault="00C43922" w:rsidP="00C43922">
      <w:r w:rsidRPr="00C43922">
        <w:t>Joining a game.</w:t>
      </w:r>
    </w:p>
    <w:p w14:paraId="1B064040" w14:textId="77777777" w:rsidR="00C43922" w:rsidRPr="00C43922" w:rsidRDefault="00C43922" w:rsidP="00C43922">
      <w:r w:rsidRPr="00C43922">
        <w:t>Understanding humour.</w:t>
      </w:r>
    </w:p>
    <w:p w14:paraId="59DB8E05" w14:textId="77777777" w:rsidR="00C43922" w:rsidRPr="00C43922" w:rsidRDefault="00C43922" w:rsidP="00C43922">
      <w:r w:rsidRPr="00C43922">
        <w:t>Asking for help.</w:t>
      </w:r>
    </w:p>
    <w:p w14:paraId="56E44D8D" w14:textId="77777777" w:rsidR="00C43922" w:rsidRPr="00C43922" w:rsidRDefault="00C43922" w:rsidP="00C43922">
      <w:r w:rsidRPr="00C43922">
        <w:t>Resolving a disagreement.</w:t>
      </w:r>
    </w:p>
    <w:p w14:paraId="0F7FFE1B" w14:textId="77777777" w:rsidR="00C43922" w:rsidRPr="00C43922" w:rsidRDefault="00C43922" w:rsidP="00C43922">
      <w:r w:rsidRPr="00C43922">
        <w:t>Communication sits underneath an enormous amount of learning and participation.</w:t>
      </w:r>
    </w:p>
    <w:p w14:paraId="3C440A28" w14:textId="77777777" w:rsidR="00C43922" w:rsidRPr="00C43922" w:rsidRDefault="00C43922" w:rsidP="00C43922">
      <w:proofErr w:type="gramStart"/>
      <w:r w:rsidRPr="00C43922">
        <w:t>So</w:t>
      </w:r>
      <w:proofErr w:type="gramEnd"/>
      <w:r w:rsidRPr="00C43922">
        <w:t xml:space="preserve"> a communication barrier can affect learning, relationships, participation and independence.</w:t>
      </w:r>
    </w:p>
    <w:p w14:paraId="19466ACA" w14:textId="77777777" w:rsidR="00C43922" w:rsidRPr="00C43922" w:rsidRDefault="00C43922" w:rsidP="00C43922">
      <w:r w:rsidRPr="00C43922">
        <w:t>And remember:</w:t>
      </w:r>
    </w:p>
    <w:p w14:paraId="3D7B7B15" w14:textId="77777777" w:rsidR="00C43922" w:rsidRPr="00C43922" w:rsidRDefault="00C43922" w:rsidP="00C43922">
      <w:r w:rsidRPr="00C43922">
        <w:rPr>
          <w:b/>
          <w:bCs/>
        </w:rPr>
        <w:lastRenderedPageBreak/>
        <w:t>A pupil can have lots to say — and still experience significant communication barriers.</w:t>
      </w:r>
    </w:p>
    <w:p w14:paraId="452DBB35" w14:textId="77777777" w:rsidR="00C43922" w:rsidRPr="00C43922" w:rsidRDefault="00C43922" w:rsidP="00C43922">
      <w:r w:rsidRPr="00C43922">
        <w:pict w14:anchorId="081860F6">
          <v:rect id="_x0000_i1144" style="width:0;height:1.5pt" o:hralign="center" o:hrstd="t" o:hr="t" fillcolor="#a0a0a0" stroked="f"/>
        </w:pict>
      </w:r>
    </w:p>
    <w:p w14:paraId="0673AD49" w14:textId="77777777" w:rsidR="00C43922" w:rsidRPr="00C43922" w:rsidRDefault="00C43922" w:rsidP="00C43922">
      <w:pPr>
        <w:rPr>
          <w:b/>
          <w:bCs/>
        </w:rPr>
      </w:pPr>
      <w:r w:rsidRPr="00C43922">
        <w:rPr>
          <w:b/>
          <w:bCs/>
        </w:rPr>
        <w:t>Slide 7 – The SEND Code of Practice</w:t>
      </w:r>
    </w:p>
    <w:p w14:paraId="1ECB7282" w14:textId="77777777" w:rsidR="00C43922" w:rsidRPr="00C43922" w:rsidRDefault="00C43922" w:rsidP="00C43922">
      <w:r w:rsidRPr="00C43922">
        <w:t>The SEND Code of Practice identifies communication and interaction as one of the four broad areas of need.</w:t>
      </w:r>
    </w:p>
    <w:p w14:paraId="7DF4A669" w14:textId="77777777" w:rsidR="00C43922" w:rsidRPr="00C43922" w:rsidRDefault="00C43922" w:rsidP="00C43922">
      <w:r w:rsidRPr="00C43922">
        <w:t>This includes pupils with speech, language and communication needs — often referred to as SLCN — and autistic pupils who may experience differences or difficulties in aspects of communication and social interaction.</w:t>
      </w:r>
    </w:p>
    <w:p w14:paraId="2DA10B66" w14:textId="77777777" w:rsidR="00C43922" w:rsidRPr="00C43922" w:rsidRDefault="00C43922" w:rsidP="00C43922">
      <w:r w:rsidRPr="00C43922">
        <w:t>But there's an important caution here.</w:t>
      </w:r>
    </w:p>
    <w:p w14:paraId="163F0845" w14:textId="77777777" w:rsidR="00C43922" w:rsidRPr="00C43922" w:rsidRDefault="00C43922" w:rsidP="00C43922">
      <w:r w:rsidRPr="00C43922">
        <w:t>The four broad areas are useful.</w:t>
      </w:r>
    </w:p>
    <w:p w14:paraId="0B2D0C19" w14:textId="77777777" w:rsidR="00C43922" w:rsidRPr="00C43922" w:rsidRDefault="00C43922" w:rsidP="00C43922">
      <w:r w:rsidRPr="00C43922">
        <w:t>They give us a framework for thinking.</w:t>
      </w:r>
    </w:p>
    <w:p w14:paraId="5A35C411" w14:textId="77777777" w:rsidR="00C43922" w:rsidRPr="00C43922" w:rsidRDefault="00C43922" w:rsidP="00C43922">
      <w:r w:rsidRPr="00C43922">
        <w:t xml:space="preserve">But they're </w:t>
      </w:r>
      <w:r w:rsidRPr="00C43922">
        <w:rPr>
          <w:b/>
          <w:bCs/>
        </w:rPr>
        <w:t>starting points for understanding need — not boxes for categorising children.</w:t>
      </w:r>
    </w:p>
    <w:p w14:paraId="5BAFA7BA" w14:textId="77777777" w:rsidR="00C43922" w:rsidRPr="00C43922" w:rsidRDefault="00C43922" w:rsidP="00C43922">
      <w:r w:rsidRPr="00C43922">
        <w:t>A pupil's needs might overlap across several areas.</w:t>
      </w:r>
    </w:p>
    <w:p w14:paraId="7CC26574" w14:textId="77777777" w:rsidR="00C43922" w:rsidRPr="00C43922" w:rsidRDefault="00C43922" w:rsidP="00C43922">
      <w:r w:rsidRPr="00C43922">
        <w:t>They might present differently depending on the context.</w:t>
      </w:r>
    </w:p>
    <w:p w14:paraId="48BB2001" w14:textId="77777777" w:rsidR="00C43922" w:rsidRPr="00C43922" w:rsidRDefault="00C43922" w:rsidP="00C43922">
      <w:r w:rsidRPr="00C43922">
        <w:t>They might change over time.</w:t>
      </w:r>
    </w:p>
    <w:p w14:paraId="4DC7B2C9" w14:textId="77777777" w:rsidR="00C43922" w:rsidRPr="00C43922" w:rsidRDefault="00C43922" w:rsidP="00C43922">
      <w:r w:rsidRPr="00C43922">
        <w:t>And the support that works in one situation may not necessarily be needed in another.</w:t>
      </w:r>
    </w:p>
    <w:p w14:paraId="01229C7E" w14:textId="77777777" w:rsidR="00C43922" w:rsidRPr="00C43922" w:rsidRDefault="00C43922" w:rsidP="00C43922">
      <w:r w:rsidRPr="00C43922">
        <w:t>So:</w:t>
      </w:r>
    </w:p>
    <w:p w14:paraId="27DA4E97" w14:textId="77777777" w:rsidR="00C43922" w:rsidRPr="00C43922" w:rsidRDefault="00C43922" w:rsidP="00C43922">
      <w:r w:rsidRPr="00C43922">
        <w:rPr>
          <w:b/>
          <w:bCs/>
        </w:rPr>
        <w:t>Know the area of need.</w:t>
      </w:r>
    </w:p>
    <w:p w14:paraId="7D05AEE6" w14:textId="77777777" w:rsidR="00C43922" w:rsidRPr="00C43922" w:rsidRDefault="00C43922" w:rsidP="00C43922">
      <w:r w:rsidRPr="00C43922">
        <w:t>But:</w:t>
      </w:r>
    </w:p>
    <w:p w14:paraId="5E13B429" w14:textId="77777777" w:rsidR="00C43922" w:rsidRPr="00C43922" w:rsidRDefault="00C43922" w:rsidP="00C43922">
      <w:r w:rsidRPr="00C43922">
        <w:rPr>
          <w:b/>
          <w:bCs/>
        </w:rPr>
        <w:t>Know the individual pupil better.</w:t>
      </w:r>
    </w:p>
    <w:p w14:paraId="34F38234" w14:textId="77777777" w:rsidR="00C43922" w:rsidRPr="00C43922" w:rsidRDefault="00C43922" w:rsidP="00C43922">
      <w:r w:rsidRPr="00C43922">
        <w:pict w14:anchorId="2A4C7CE8">
          <v:rect id="_x0000_i1145" style="width:0;height:1.5pt" o:hralign="center" o:hrstd="t" o:hr="t" fillcolor="#a0a0a0" stroked="f"/>
        </w:pict>
      </w:r>
    </w:p>
    <w:p w14:paraId="7CD6E1A6" w14:textId="77777777" w:rsidR="00C43922" w:rsidRPr="00C43922" w:rsidRDefault="00C43922" w:rsidP="00C43922">
      <w:pPr>
        <w:rPr>
          <w:b/>
          <w:bCs/>
        </w:rPr>
      </w:pPr>
      <w:r w:rsidRPr="00C43922">
        <w:rPr>
          <w:b/>
          <w:bCs/>
        </w:rPr>
        <w:t>Slide 8 – Communication Is a Complex Process</w:t>
      </w:r>
    </w:p>
    <w:p w14:paraId="5A9B988F" w14:textId="77777777" w:rsidR="00C43922" w:rsidRPr="00C43922" w:rsidRDefault="00C43922" w:rsidP="00C43922">
      <w:r w:rsidRPr="00C43922">
        <w:t>Let's think about just how complex classroom communication can be.</w:t>
      </w:r>
    </w:p>
    <w:p w14:paraId="1E389E83" w14:textId="77777777" w:rsidR="00C43922" w:rsidRPr="00C43922" w:rsidRDefault="00C43922" w:rsidP="00C43922">
      <w:r w:rsidRPr="00C43922">
        <w:t>Imagine the teacher says:</w:t>
      </w:r>
    </w:p>
    <w:p w14:paraId="7D25C507" w14:textId="77777777" w:rsidR="00C43922" w:rsidRPr="00C43922" w:rsidRDefault="00C43922" w:rsidP="00C43922">
      <w:r w:rsidRPr="00C43922">
        <w:rPr>
          <w:b/>
          <w:bCs/>
        </w:rPr>
        <w:t>“Once you've finished the first paragraph, compare your answer with your partner and decide together which evidence best supports your conclusion.”</w:t>
      </w:r>
    </w:p>
    <w:p w14:paraId="2D049BA6" w14:textId="77777777" w:rsidR="00C43922" w:rsidRPr="00C43922" w:rsidRDefault="00C43922" w:rsidP="00C43922">
      <w:r w:rsidRPr="00C43922">
        <w:t>For many of us, that's an ordinary classroom instruction.</w:t>
      </w:r>
    </w:p>
    <w:p w14:paraId="24D3FDC2" w14:textId="77777777" w:rsidR="00C43922" w:rsidRPr="00C43922" w:rsidRDefault="00C43922" w:rsidP="00C43922">
      <w:r w:rsidRPr="00C43922">
        <w:t>But look at everything the pupil needs to do.</w:t>
      </w:r>
    </w:p>
    <w:p w14:paraId="73BAB5C5" w14:textId="77777777" w:rsidR="00C43922" w:rsidRPr="00C43922" w:rsidRDefault="00C43922" w:rsidP="00C43922">
      <w:r w:rsidRPr="00C43922">
        <w:t xml:space="preserve">First, they </w:t>
      </w:r>
      <w:proofErr w:type="gramStart"/>
      <w:r w:rsidRPr="00C43922">
        <w:t>have to</w:t>
      </w:r>
      <w:proofErr w:type="gramEnd"/>
      <w:r w:rsidRPr="00C43922">
        <w:t xml:space="preserve"> hear the language.</w:t>
      </w:r>
    </w:p>
    <w:p w14:paraId="5CDC2C8B" w14:textId="77777777" w:rsidR="00C43922" w:rsidRPr="00C43922" w:rsidRDefault="00C43922" w:rsidP="00C43922">
      <w:r w:rsidRPr="00C43922">
        <w:t>Then process it.</w:t>
      </w:r>
    </w:p>
    <w:p w14:paraId="05A5B295" w14:textId="77777777" w:rsidR="00C43922" w:rsidRPr="00C43922" w:rsidRDefault="00C43922" w:rsidP="00C43922">
      <w:r w:rsidRPr="00C43922">
        <w:t>Understand the vocabulary.</w:t>
      </w:r>
    </w:p>
    <w:p w14:paraId="40C0A8B0" w14:textId="77777777" w:rsidR="00C43922" w:rsidRPr="00C43922" w:rsidRDefault="00C43922" w:rsidP="00C43922">
      <w:r w:rsidRPr="00C43922">
        <w:t>Hold the information in mind.</w:t>
      </w:r>
    </w:p>
    <w:p w14:paraId="3A14485F" w14:textId="77777777" w:rsidR="00C43922" w:rsidRPr="00C43922" w:rsidRDefault="00C43922" w:rsidP="00C43922">
      <w:r w:rsidRPr="00C43922">
        <w:t>Sequence the actions.</w:t>
      </w:r>
    </w:p>
    <w:p w14:paraId="37293596" w14:textId="77777777" w:rsidR="00C43922" w:rsidRPr="00C43922" w:rsidRDefault="00C43922" w:rsidP="00C43922">
      <w:r w:rsidRPr="00C43922">
        <w:t>Formulate their own response.</w:t>
      </w:r>
    </w:p>
    <w:p w14:paraId="42F98380" w14:textId="77777777" w:rsidR="00C43922" w:rsidRPr="00C43922" w:rsidRDefault="00C43922" w:rsidP="00C43922">
      <w:r w:rsidRPr="00C43922">
        <w:t>And then interact successfully with another pupil.</w:t>
      </w:r>
    </w:p>
    <w:p w14:paraId="79368E54" w14:textId="77777777" w:rsidR="00C43922" w:rsidRPr="00C43922" w:rsidRDefault="00C43922" w:rsidP="00C43922">
      <w:r w:rsidRPr="00C43922">
        <w:t>That's a significant chain of processes contained within one instruction.</w:t>
      </w:r>
    </w:p>
    <w:p w14:paraId="3CFF1BA3" w14:textId="77777777" w:rsidR="00C43922" w:rsidRPr="00C43922" w:rsidRDefault="00C43922" w:rsidP="00C43922">
      <w:r w:rsidRPr="00C43922">
        <w:lastRenderedPageBreak/>
        <w:t>And if one part of that chain creates difficulty, what might we see?</w:t>
      </w:r>
    </w:p>
    <w:p w14:paraId="21D3FE14" w14:textId="77777777" w:rsidR="00C43922" w:rsidRPr="00C43922" w:rsidRDefault="00C43922" w:rsidP="00C43922">
      <w:r w:rsidRPr="00C43922">
        <w:t>A pupil sitting doing nothing.</w:t>
      </w:r>
    </w:p>
    <w:p w14:paraId="5CC71224" w14:textId="77777777" w:rsidR="00C43922" w:rsidRPr="00C43922" w:rsidRDefault="00C43922" w:rsidP="00C43922">
      <w:r w:rsidRPr="00C43922">
        <w:t>Copying someone else.</w:t>
      </w:r>
    </w:p>
    <w:p w14:paraId="5C0FD6DA" w14:textId="77777777" w:rsidR="00C43922" w:rsidRPr="00C43922" w:rsidRDefault="00C43922" w:rsidP="00C43922">
      <w:r w:rsidRPr="00C43922">
        <w:t>Starting the wrong task.</w:t>
      </w:r>
    </w:p>
    <w:p w14:paraId="66B258FC" w14:textId="77777777" w:rsidR="00C43922" w:rsidRPr="00C43922" w:rsidRDefault="00C43922" w:rsidP="00C43922">
      <w:r w:rsidRPr="00C43922">
        <w:t>Looking around the room.</w:t>
      </w:r>
    </w:p>
    <w:p w14:paraId="630CBC0C" w14:textId="77777777" w:rsidR="00C43922" w:rsidRPr="00C43922" w:rsidRDefault="00C43922" w:rsidP="00C43922">
      <w:r w:rsidRPr="00C43922">
        <w:t>Asking, “What are we doing?”</w:t>
      </w:r>
    </w:p>
    <w:p w14:paraId="7A9705E7" w14:textId="77777777" w:rsidR="00C43922" w:rsidRPr="00C43922" w:rsidRDefault="00C43922" w:rsidP="00C43922">
      <w:r w:rsidRPr="00C43922">
        <w:t>And sometimes the adult interpretation becomes:</w:t>
      </w:r>
    </w:p>
    <w:p w14:paraId="0ECA5E31" w14:textId="77777777" w:rsidR="00C43922" w:rsidRPr="00C43922" w:rsidRDefault="00C43922" w:rsidP="00C43922">
      <w:r w:rsidRPr="00C43922">
        <w:rPr>
          <w:b/>
          <w:bCs/>
        </w:rPr>
        <w:t>“They weren't listening.”</w:t>
      </w:r>
    </w:p>
    <w:p w14:paraId="048C273D" w14:textId="77777777" w:rsidR="00C43922" w:rsidRPr="00C43922" w:rsidRDefault="00C43922" w:rsidP="00C43922">
      <w:r w:rsidRPr="00C43922">
        <w:t>But perhaps they were listening.</w:t>
      </w:r>
    </w:p>
    <w:p w14:paraId="0FCA13CC" w14:textId="77777777" w:rsidR="00C43922" w:rsidRPr="00C43922" w:rsidRDefault="00C43922" w:rsidP="00C43922">
      <w:r w:rsidRPr="00C43922">
        <w:t>Perhaps the barrier came somewhere else in that communication chain.</w:t>
      </w:r>
    </w:p>
    <w:p w14:paraId="56663B45" w14:textId="77777777" w:rsidR="00C43922" w:rsidRPr="00C43922" w:rsidRDefault="00C43922" w:rsidP="00C43922">
      <w:proofErr w:type="gramStart"/>
      <w:r w:rsidRPr="00C43922">
        <w:t>So</w:t>
      </w:r>
      <w:proofErr w:type="gramEnd"/>
      <w:r w:rsidRPr="00C43922">
        <w:t xml:space="preserve"> before we jump to behaviour, ask:</w:t>
      </w:r>
    </w:p>
    <w:p w14:paraId="2AFCAED1" w14:textId="77777777" w:rsidR="00C43922" w:rsidRPr="00C43922" w:rsidRDefault="00C43922" w:rsidP="00C43922">
      <w:r w:rsidRPr="00C43922">
        <w:rPr>
          <w:b/>
          <w:bCs/>
        </w:rPr>
        <w:t>Could this be a communication barrier?</w:t>
      </w:r>
    </w:p>
    <w:p w14:paraId="3ACB5F38" w14:textId="77777777" w:rsidR="00C43922" w:rsidRPr="00C43922" w:rsidRDefault="00C43922" w:rsidP="00C43922">
      <w:r w:rsidRPr="00C43922">
        <w:pict w14:anchorId="5360AB51">
          <v:rect id="_x0000_i1146" style="width:0;height:1.5pt" o:hralign="center" o:hrstd="t" o:hr="t" fillcolor="#a0a0a0" stroked="f"/>
        </w:pict>
      </w:r>
    </w:p>
    <w:p w14:paraId="2710B246" w14:textId="77777777" w:rsidR="00C43922" w:rsidRPr="00C43922" w:rsidRDefault="00C43922" w:rsidP="00C43922">
      <w:pPr>
        <w:rPr>
          <w:b/>
          <w:bCs/>
        </w:rPr>
      </w:pPr>
      <w:r w:rsidRPr="00C43922">
        <w:rPr>
          <w:b/>
          <w:bCs/>
        </w:rPr>
        <w:t>Slide 9 – What Might It Look Like?</w:t>
      </w:r>
    </w:p>
    <w:p w14:paraId="4693F37B" w14:textId="77777777" w:rsidR="00C43922" w:rsidRPr="00C43922" w:rsidRDefault="00C43922" w:rsidP="00C43922">
      <w:r w:rsidRPr="00C43922">
        <w:t>Communication needs don't always announce themselves with:</w:t>
      </w:r>
    </w:p>
    <w:p w14:paraId="34F09D89" w14:textId="77777777" w:rsidR="00C43922" w:rsidRPr="00C43922" w:rsidRDefault="00C43922" w:rsidP="00C43922">
      <w:r w:rsidRPr="00C43922">
        <w:rPr>
          <w:b/>
          <w:bCs/>
        </w:rPr>
        <w:t>“I don't understand.”</w:t>
      </w:r>
    </w:p>
    <w:p w14:paraId="0DD8612C" w14:textId="77777777" w:rsidR="00C43922" w:rsidRPr="00C43922" w:rsidRDefault="00C43922" w:rsidP="00C43922">
      <w:r w:rsidRPr="00C43922">
        <w:t>Instead, we might see a pupil who regularly copies what others are doing.</w:t>
      </w:r>
    </w:p>
    <w:p w14:paraId="411484A4" w14:textId="77777777" w:rsidR="00C43922" w:rsidRPr="00C43922" w:rsidRDefault="00C43922" w:rsidP="00C43922">
      <w:r w:rsidRPr="00C43922">
        <w:t>A pupil who struggles with multi-step instructions.</w:t>
      </w:r>
    </w:p>
    <w:p w14:paraId="4B314F22" w14:textId="77777777" w:rsidR="00C43922" w:rsidRPr="00C43922" w:rsidRDefault="00C43922" w:rsidP="00C43922">
      <w:r w:rsidRPr="00C43922">
        <w:t>Someone who finds group discussion difficult.</w:t>
      </w:r>
    </w:p>
    <w:p w14:paraId="3DB5B719" w14:textId="77777777" w:rsidR="00C43922" w:rsidRPr="00C43922" w:rsidRDefault="00C43922" w:rsidP="00C43922">
      <w:r w:rsidRPr="00C43922">
        <w:t>A pupil who gives very short answers.</w:t>
      </w:r>
    </w:p>
    <w:p w14:paraId="7F3E1B8F" w14:textId="77777777" w:rsidR="00C43922" w:rsidRPr="00C43922" w:rsidRDefault="00C43922" w:rsidP="00C43922">
      <w:r w:rsidRPr="00C43922">
        <w:t>Someone who takes language very literally.</w:t>
      </w:r>
    </w:p>
    <w:p w14:paraId="0CB44938" w14:textId="77777777" w:rsidR="00C43922" w:rsidRPr="00C43922" w:rsidRDefault="00C43922" w:rsidP="00C43922">
      <w:r w:rsidRPr="00C43922">
        <w:t>Or perhaps a pupil who appears to use fluent language but doesn't fully understand its meaning.</w:t>
      </w:r>
    </w:p>
    <w:p w14:paraId="7B699E04" w14:textId="77777777" w:rsidR="00C43922" w:rsidRPr="00C43922" w:rsidRDefault="00C43922" w:rsidP="00C43922">
      <w:r w:rsidRPr="00C43922">
        <w:t>We might see difficulty explaining thinking.</w:t>
      </w:r>
    </w:p>
    <w:p w14:paraId="1DDFF3E5" w14:textId="77777777" w:rsidR="00C43922" w:rsidRPr="00C43922" w:rsidRDefault="00C43922" w:rsidP="00C43922">
      <w:r w:rsidRPr="00C43922">
        <w:t>Difficulty with turn-taking or conversational cues.</w:t>
      </w:r>
    </w:p>
    <w:p w14:paraId="339C5628" w14:textId="77777777" w:rsidR="00C43922" w:rsidRPr="00C43922" w:rsidRDefault="00C43922" w:rsidP="00C43922">
      <w:r w:rsidRPr="00C43922">
        <w:t>Or frustration when the pupil cannot communicate what they want or need.</w:t>
      </w:r>
    </w:p>
    <w:p w14:paraId="0FA21EB1" w14:textId="77777777" w:rsidR="00C43922" w:rsidRPr="00C43922" w:rsidRDefault="00C43922" w:rsidP="00C43922">
      <w:r w:rsidRPr="00C43922">
        <w:t>This is where our interpretation matters.</w:t>
      </w:r>
    </w:p>
    <w:p w14:paraId="59801DD4" w14:textId="77777777" w:rsidR="00C43922" w:rsidRPr="00C43922" w:rsidRDefault="00C43922" w:rsidP="00C43922">
      <w:r w:rsidRPr="00C43922">
        <w:t xml:space="preserve">Because sometimes </w:t>
      </w:r>
      <w:r w:rsidRPr="00C43922">
        <w:rPr>
          <w:b/>
          <w:bCs/>
        </w:rPr>
        <w:t>behaviour is the visible part of an unseen communication difficulty.</w:t>
      </w:r>
    </w:p>
    <w:p w14:paraId="23052A54" w14:textId="77777777" w:rsidR="00C43922" w:rsidRPr="00C43922" w:rsidRDefault="00C43922" w:rsidP="00C43922">
      <w:r w:rsidRPr="00C43922">
        <w:t>Rather than only asking:</w:t>
      </w:r>
    </w:p>
    <w:p w14:paraId="1835A9F7" w14:textId="77777777" w:rsidR="00C43922" w:rsidRPr="00C43922" w:rsidRDefault="00C43922" w:rsidP="00C43922">
      <w:r w:rsidRPr="00C43922">
        <w:rPr>
          <w:b/>
          <w:bCs/>
        </w:rPr>
        <w:t>“Why are they behaving like this?”</w:t>
      </w:r>
    </w:p>
    <w:p w14:paraId="5DC62D37" w14:textId="77777777" w:rsidR="00C43922" w:rsidRPr="00C43922" w:rsidRDefault="00C43922" w:rsidP="00C43922">
      <w:r w:rsidRPr="00C43922">
        <w:t>we might also ask:</w:t>
      </w:r>
    </w:p>
    <w:p w14:paraId="16C17192" w14:textId="77777777" w:rsidR="00C43922" w:rsidRPr="00C43922" w:rsidRDefault="00C43922" w:rsidP="00C43922">
      <w:r w:rsidRPr="00C43922">
        <w:rPr>
          <w:b/>
          <w:bCs/>
        </w:rPr>
        <w:t>“What might be sitting underneath what I'm seeing?”</w:t>
      </w:r>
    </w:p>
    <w:p w14:paraId="162EB8AC" w14:textId="77777777" w:rsidR="00C43922" w:rsidRPr="00C43922" w:rsidRDefault="00C43922" w:rsidP="00C43922">
      <w:r w:rsidRPr="00C43922">
        <w:pict w14:anchorId="3E9936DD">
          <v:rect id="_x0000_i1147" style="width:0;height:1.5pt" o:hralign="center" o:hrstd="t" o:hr="t" fillcolor="#a0a0a0" stroked="f"/>
        </w:pict>
      </w:r>
    </w:p>
    <w:p w14:paraId="196F4EAA" w14:textId="77777777" w:rsidR="00C43922" w:rsidRPr="00C43922" w:rsidRDefault="00C43922" w:rsidP="00C43922">
      <w:pPr>
        <w:rPr>
          <w:b/>
          <w:bCs/>
        </w:rPr>
      </w:pPr>
      <w:r w:rsidRPr="00C43922">
        <w:rPr>
          <w:b/>
          <w:bCs/>
        </w:rPr>
        <w:t>Slide 10 – Don't Confuse Fluency with Understanding</w:t>
      </w:r>
    </w:p>
    <w:p w14:paraId="5E29A1BA" w14:textId="77777777" w:rsidR="00C43922" w:rsidRPr="00C43922" w:rsidRDefault="00C43922" w:rsidP="00C43922">
      <w:r w:rsidRPr="00C43922">
        <w:t>This is an important misconception to challenge.</w:t>
      </w:r>
    </w:p>
    <w:p w14:paraId="7E2E51D4" w14:textId="77777777" w:rsidR="00C43922" w:rsidRPr="00C43922" w:rsidRDefault="00C43922" w:rsidP="00C43922">
      <w:r w:rsidRPr="00C43922">
        <w:lastRenderedPageBreak/>
        <w:t>A pupil may speak confidently.</w:t>
      </w:r>
    </w:p>
    <w:p w14:paraId="52063C7B" w14:textId="77777777" w:rsidR="00C43922" w:rsidRPr="00C43922" w:rsidRDefault="00C43922" w:rsidP="00C43922">
      <w:r w:rsidRPr="00C43922">
        <w:t>They might use sophisticated vocabulary.</w:t>
      </w:r>
    </w:p>
    <w:p w14:paraId="544B2E4C" w14:textId="77777777" w:rsidR="00C43922" w:rsidRPr="00C43922" w:rsidRDefault="00C43922" w:rsidP="00C43922">
      <w:r w:rsidRPr="00C43922">
        <w:t>They might talk at length about topics they're interested in.</w:t>
      </w:r>
    </w:p>
    <w:p w14:paraId="633BFDDD" w14:textId="77777777" w:rsidR="00C43922" w:rsidRPr="00C43922" w:rsidRDefault="00C43922" w:rsidP="00C43922">
      <w:r w:rsidRPr="00C43922">
        <w:t>They might appear incredibly articulate.</w:t>
      </w:r>
    </w:p>
    <w:p w14:paraId="0F86E27A" w14:textId="77777777" w:rsidR="00C43922" w:rsidRPr="00C43922" w:rsidRDefault="00C43922" w:rsidP="00C43922">
      <w:r w:rsidRPr="00C43922">
        <w:t xml:space="preserve">And </w:t>
      </w:r>
      <w:proofErr w:type="gramStart"/>
      <w:r w:rsidRPr="00C43922">
        <w:t>therefore</w:t>
      </w:r>
      <w:proofErr w:type="gramEnd"/>
      <w:r w:rsidRPr="00C43922">
        <w:t xml:space="preserve"> we might conclude:</w:t>
      </w:r>
    </w:p>
    <w:p w14:paraId="44AB17F8" w14:textId="77777777" w:rsidR="00C43922" w:rsidRPr="00C43922" w:rsidRDefault="00C43922" w:rsidP="00C43922">
      <w:r w:rsidRPr="00C43922">
        <w:rPr>
          <w:b/>
          <w:bCs/>
        </w:rPr>
        <w:t>“Their language is really good.”</w:t>
      </w:r>
    </w:p>
    <w:p w14:paraId="72C36107" w14:textId="77777777" w:rsidR="00C43922" w:rsidRPr="00C43922" w:rsidRDefault="00C43922" w:rsidP="00C43922">
      <w:r w:rsidRPr="00C43922">
        <w:t>But spoken fluency doesn't automatically tell us how effectively that pupil is understanding and using language.</w:t>
      </w:r>
    </w:p>
    <w:p w14:paraId="4C6E44E0" w14:textId="77777777" w:rsidR="00C43922" w:rsidRPr="00C43922" w:rsidRDefault="00C43922" w:rsidP="00C43922">
      <w:r w:rsidRPr="00C43922">
        <w:t>They might still find implied meaning difficult.</w:t>
      </w:r>
    </w:p>
    <w:p w14:paraId="3D551E9D" w14:textId="77777777" w:rsidR="00C43922" w:rsidRPr="00C43922" w:rsidRDefault="00C43922" w:rsidP="00C43922">
      <w:r w:rsidRPr="00C43922">
        <w:t>They may struggle with complex instructions.</w:t>
      </w:r>
    </w:p>
    <w:p w14:paraId="058453B1" w14:textId="77777777" w:rsidR="00C43922" w:rsidRPr="00C43922" w:rsidRDefault="00C43922" w:rsidP="00C43922">
      <w:r w:rsidRPr="00C43922">
        <w:t>Figurative language may cause difficulty.</w:t>
      </w:r>
    </w:p>
    <w:p w14:paraId="408B5AEF" w14:textId="77777777" w:rsidR="00C43922" w:rsidRPr="00C43922" w:rsidRDefault="00C43922" w:rsidP="00C43922">
      <w:r w:rsidRPr="00C43922">
        <w:t>Understanding another person's perspective might be challenging.</w:t>
      </w:r>
    </w:p>
    <w:p w14:paraId="3D2C4E0D" w14:textId="77777777" w:rsidR="00C43922" w:rsidRPr="00C43922" w:rsidRDefault="00C43922" w:rsidP="00C43922">
      <w:r w:rsidRPr="00C43922">
        <w:t>They might struggle to organise a response.</w:t>
      </w:r>
    </w:p>
    <w:p w14:paraId="67BB30A5" w14:textId="77777777" w:rsidR="00C43922" w:rsidRPr="00C43922" w:rsidRDefault="00C43922" w:rsidP="00C43922">
      <w:r w:rsidRPr="00C43922">
        <w:t>Or the social demands of conversation might be difficult.</w:t>
      </w:r>
    </w:p>
    <w:p w14:paraId="134627AD" w14:textId="77777777" w:rsidR="00C43922" w:rsidRPr="00C43922" w:rsidRDefault="00C43922" w:rsidP="00C43922">
      <w:r w:rsidRPr="00C43922">
        <w:t>So instead of saying:</w:t>
      </w:r>
    </w:p>
    <w:p w14:paraId="056CC363" w14:textId="77777777" w:rsidR="00C43922" w:rsidRPr="00C43922" w:rsidRDefault="00C43922" w:rsidP="00C43922">
      <w:r w:rsidRPr="00C43922">
        <w:rPr>
          <w:b/>
          <w:bCs/>
        </w:rPr>
        <w:t>“But their language is really good.”</w:t>
      </w:r>
    </w:p>
    <w:p w14:paraId="38904E89" w14:textId="77777777" w:rsidR="00C43922" w:rsidRPr="00C43922" w:rsidRDefault="00C43922" w:rsidP="00C43922">
      <w:r w:rsidRPr="00C43922">
        <w:t>ask:</w:t>
      </w:r>
    </w:p>
    <w:p w14:paraId="13219FA2" w14:textId="77777777" w:rsidR="00C43922" w:rsidRPr="00C43922" w:rsidRDefault="00C43922" w:rsidP="00C43922">
      <w:r w:rsidRPr="00C43922">
        <w:rPr>
          <w:b/>
          <w:bCs/>
        </w:rPr>
        <w:t>“How effectively can they understand and use language in this particular situation?”</w:t>
      </w:r>
    </w:p>
    <w:p w14:paraId="0BF5D6BB" w14:textId="77777777" w:rsidR="00C43922" w:rsidRPr="00C43922" w:rsidRDefault="00C43922" w:rsidP="00C43922">
      <w:r w:rsidRPr="00C43922">
        <w:t>The context matters.</w:t>
      </w:r>
    </w:p>
    <w:p w14:paraId="713B8558" w14:textId="77777777" w:rsidR="00C43922" w:rsidRPr="00C43922" w:rsidRDefault="00C43922" w:rsidP="00C43922">
      <w:r w:rsidRPr="00C43922">
        <w:pict w14:anchorId="16DAA078">
          <v:rect id="_x0000_i1148" style="width:0;height:1.5pt" o:hralign="center" o:hrstd="t" o:hr="t" fillcolor="#a0a0a0" stroked="f"/>
        </w:pict>
      </w:r>
    </w:p>
    <w:p w14:paraId="137770C4" w14:textId="77777777" w:rsidR="00C43922" w:rsidRPr="00C43922" w:rsidRDefault="00C43922" w:rsidP="00C43922">
      <w:pPr>
        <w:rPr>
          <w:b/>
          <w:bCs/>
        </w:rPr>
      </w:pPr>
      <w:r w:rsidRPr="00C43922">
        <w:rPr>
          <w:b/>
          <w:bCs/>
        </w:rPr>
        <w:t>Slide 11 – Receptive and Expressive Language</w:t>
      </w:r>
    </w:p>
    <w:p w14:paraId="682DC2FA" w14:textId="77777777" w:rsidR="00C43922" w:rsidRPr="00C43922" w:rsidRDefault="00C43922" w:rsidP="00C43922">
      <w:r w:rsidRPr="00C43922">
        <w:t xml:space="preserve">Two useful concepts for us to understand are </w:t>
      </w:r>
      <w:r w:rsidRPr="00C43922">
        <w:rPr>
          <w:b/>
          <w:bCs/>
        </w:rPr>
        <w:t>receptive language</w:t>
      </w:r>
      <w:r w:rsidRPr="00C43922">
        <w:t xml:space="preserve"> and </w:t>
      </w:r>
      <w:r w:rsidRPr="00C43922">
        <w:rPr>
          <w:b/>
          <w:bCs/>
        </w:rPr>
        <w:t>expressive language</w:t>
      </w:r>
      <w:r w:rsidRPr="00C43922">
        <w:t>.</w:t>
      </w:r>
    </w:p>
    <w:p w14:paraId="3E9DDE5E" w14:textId="77777777" w:rsidR="00C43922" w:rsidRPr="00C43922" w:rsidRDefault="00C43922" w:rsidP="00C43922">
      <w:r w:rsidRPr="00C43922">
        <w:t>Receptive language is about understanding what other people communicate.</w:t>
      </w:r>
    </w:p>
    <w:p w14:paraId="4968850E" w14:textId="77777777" w:rsidR="00C43922" w:rsidRPr="00C43922" w:rsidRDefault="00C43922" w:rsidP="00C43922">
      <w:proofErr w:type="gramStart"/>
      <w:r w:rsidRPr="00C43922">
        <w:t>So</w:t>
      </w:r>
      <w:proofErr w:type="gramEnd"/>
      <w:r w:rsidRPr="00C43922">
        <w:t xml:space="preserve"> difficulties might include following instructions, understanding vocabulary, processing questions or understanding longer sentences.</w:t>
      </w:r>
    </w:p>
    <w:p w14:paraId="49C539CF" w14:textId="77777777" w:rsidR="00C43922" w:rsidRPr="00C43922" w:rsidRDefault="00C43922" w:rsidP="00C43922">
      <w:r w:rsidRPr="00C43922">
        <w:t>Expressive language is about communicating our own thoughts and ideas.</w:t>
      </w:r>
    </w:p>
    <w:p w14:paraId="2E479E3B" w14:textId="77777777" w:rsidR="00C43922" w:rsidRPr="00C43922" w:rsidRDefault="00C43922" w:rsidP="00C43922">
      <w:r w:rsidRPr="00C43922">
        <w:t>Difficulties might include finding words, constructing sentences, explaining ideas or organising spoken language.</w:t>
      </w:r>
    </w:p>
    <w:p w14:paraId="0C8E03B8" w14:textId="77777777" w:rsidR="00C43922" w:rsidRPr="00C43922" w:rsidRDefault="00C43922" w:rsidP="00C43922">
      <w:r w:rsidRPr="00C43922">
        <w:t>And these don't necessarily develop equally.</w:t>
      </w:r>
    </w:p>
    <w:p w14:paraId="3F316BDB" w14:textId="77777777" w:rsidR="00C43922" w:rsidRPr="00C43922" w:rsidRDefault="00C43922" w:rsidP="00C43922">
      <w:r w:rsidRPr="00C43922">
        <w:t>A pupil may understand much more than they're able to express.</w:t>
      </w:r>
    </w:p>
    <w:p w14:paraId="66038B5F" w14:textId="77777777" w:rsidR="00C43922" w:rsidRPr="00C43922" w:rsidRDefault="00C43922" w:rsidP="00C43922">
      <w:r w:rsidRPr="00C43922">
        <w:t>Another pupil might sound incredibly fluent but understand less than their speech suggests.</w:t>
      </w:r>
    </w:p>
    <w:p w14:paraId="31069B0C" w14:textId="77777777" w:rsidR="00C43922" w:rsidRPr="00C43922" w:rsidRDefault="00C43922" w:rsidP="00C43922">
      <w:r w:rsidRPr="00C43922">
        <w:t>Both can create barriers.</w:t>
      </w:r>
    </w:p>
    <w:p w14:paraId="6576E589" w14:textId="77777777" w:rsidR="00C43922" w:rsidRPr="00C43922" w:rsidRDefault="00C43922" w:rsidP="00C43922">
      <w:proofErr w:type="gramStart"/>
      <w:r w:rsidRPr="00C43922">
        <w:t>So</w:t>
      </w:r>
      <w:proofErr w:type="gramEnd"/>
      <w:r w:rsidRPr="00C43922">
        <w:t xml:space="preserve"> when we're observing a pupil, it can be useful to ask:</w:t>
      </w:r>
    </w:p>
    <w:p w14:paraId="1D50B23B" w14:textId="77777777" w:rsidR="00C43922" w:rsidRPr="00C43922" w:rsidRDefault="00C43922" w:rsidP="00C43922">
      <w:r w:rsidRPr="00C43922">
        <w:rPr>
          <w:b/>
          <w:bCs/>
        </w:rPr>
        <w:t>Is the difficulty with understanding what's coming in?</w:t>
      </w:r>
    </w:p>
    <w:p w14:paraId="3BD245C5" w14:textId="77777777" w:rsidR="00C43922" w:rsidRPr="00C43922" w:rsidRDefault="00C43922" w:rsidP="00C43922">
      <w:r w:rsidRPr="00C43922">
        <w:rPr>
          <w:b/>
          <w:bCs/>
        </w:rPr>
        <w:t>Expressing what's going out?</w:t>
      </w:r>
    </w:p>
    <w:p w14:paraId="0CCB6339" w14:textId="77777777" w:rsidR="00C43922" w:rsidRPr="00C43922" w:rsidRDefault="00C43922" w:rsidP="00C43922">
      <w:r w:rsidRPr="00C43922">
        <w:rPr>
          <w:b/>
          <w:bCs/>
        </w:rPr>
        <w:lastRenderedPageBreak/>
        <w:t>Or aspects of both?</w:t>
      </w:r>
    </w:p>
    <w:p w14:paraId="71AA2E36" w14:textId="77777777" w:rsidR="00C43922" w:rsidRPr="00C43922" w:rsidRDefault="00C43922" w:rsidP="00C43922">
      <w:r w:rsidRPr="00C43922">
        <w:pict w14:anchorId="5C4AC973">
          <v:rect id="_x0000_i1149" style="width:0;height:1.5pt" o:hralign="center" o:hrstd="t" o:hr="t" fillcolor="#a0a0a0" stroked="f"/>
        </w:pict>
      </w:r>
    </w:p>
    <w:p w14:paraId="28BBC9C6" w14:textId="77777777" w:rsidR="00C43922" w:rsidRPr="00C43922" w:rsidRDefault="00C43922" w:rsidP="00C43922">
      <w:pPr>
        <w:rPr>
          <w:b/>
          <w:bCs/>
        </w:rPr>
      </w:pPr>
      <w:r w:rsidRPr="00C43922">
        <w:rPr>
          <w:b/>
          <w:bCs/>
        </w:rPr>
        <w:t>Slide 12 – Autism and Communication</w:t>
      </w:r>
    </w:p>
    <w:p w14:paraId="47388A05" w14:textId="77777777" w:rsidR="00C43922" w:rsidRPr="00C43922" w:rsidRDefault="00C43922" w:rsidP="00C43922">
      <w:r w:rsidRPr="00C43922">
        <w:t>We also need to avoid assuming there is one single autistic communication profile.</w:t>
      </w:r>
    </w:p>
    <w:p w14:paraId="5F13BA88" w14:textId="77777777" w:rsidR="00C43922" w:rsidRPr="00C43922" w:rsidRDefault="00C43922" w:rsidP="00C43922">
      <w:r w:rsidRPr="00C43922">
        <w:t>There isn't.</w:t>
      </w:r>
    </w:p>
    <w:p w14:paraId="12E7CFA5" w14:textId="77777777" w:rsidR="00C43922" w:rsidRPr="00C43922" w:rsidRDefault="00C43922" w:rsidP="00C43922">
      <w:r w:rsidRPr="00C43922">
        <w:t>Autistic pupils are not one homogeneous group.</w:t>
      </w:r>
    </w:p>
    <w:p w14:paraId="6215B76B" w14:textId="77777777" w:rsidR="00C43922" w:rsidRPr="00C43922" w:rsidRDefault="00C43922" w:rsidP="00C43922">
      <w:r w:rsidRPr="00C43922">
        <w:t>Some may experience differences around social communication.</w:t>
      </w:r>
    </w:p>
    <w:p w14:paraId="762A72D6" w14:textId="77777777" w:rsidR="00C43922" w:rsidRPr="00C43922" w:rsidRDefault="00C43922" w:rsidP="00C43922">
      <w:r w:rsidRPr="00C43922">
        <w:t>Interpreting non-literal language.</w:t>
      </w:r>
    </w:p>
    <w:p w14:paraId="55847C51" w14:textId="77777777" w:rsidR="00C43922" w:rsidRPr="00C43922" w:rsidRDefault="00C43922" w:rsidP="00C43922">
      <w:r w:rsidRPr="00C43922">
        <w:t>Reading social cues.</w:t>
      </w:r>
    </w:p>
    <w:p w14:paraId="56A223F0" w14:textId="77777777" w:rsidR="00C43922" w:rsidRPr="00C43922" w:rsidRDefault="00C43922" w:rsidP="00C43922">
      <w:r w:rsidRPr="00C43922">
        <w:t>Reciprocal conversation.</w:t>
      </w:r>
    </w:p>
    <w:p w14:paraId="25499956" w14:textId="77777777" w:rsidR="00C43922" w:rsidRPr="00C43922" w:rsidRDefault="00C43922" w:rsidP="00C43922">
      <w:r w:rsidRPr="00C43922">
        <w:t>Communicating needs.</w:t>
      </w:r>
    </w:p>
    <w:p w14:paraId="138C4858" w14:textId="77777777" w:rsidR="00C43922" w:rsidRPr="00C43922" w:rsidRDefault="00C43922" w:rsidP="00C43922">
      <w:r w:rsidRPr="00C43922">
        <w:t>Or managing unpredictable interaction.</w:t>
      </w:r>
    </w:p>
    <w:p w14:paraId="07C0121E" w14:textId="77777777" w:rsidR="00C43922" w:rsidRPr="00C43922" w:rsidRDefault="00C43922" w:rsidP="00C43922">
      <w:r w:rsidRPr="00C43922">
        <w:t>Other autistic pupils may communicate very differently.</w:t>
      </w:r>
    </w:p>
    <w:p w14:paraId="6E83BA93" w14:textId="77777777" w:rsidR="00C43922" w:rsidRPr="00C43922" w:rsidRDefault="00C43922" w:rsidP="00C43922">
      <w:proofErr w:type="gramStart"/>
      <w:r w:rsidRPr="00C43922">
        <w:t>So</w:t>
      </w:r>
      <w:proofErr w:type="gramEnd"/>
      <w:r w:rsidRPr="00C43922">
        <w:t xml:space="preserve"> we want to move away from statements such as:</w:t>
      </w:r>
    </w:p>
    <w:p w14:paraId="4E9983A6" w14:textId="77777777" w:rsidR="00C43922" w:rsidRPr="00C43922" w:rsidRDefault="00C43922" w:rsidP="00C43922">
      <w:r w:rsidRPr="00C43922">
        <w:rPr>
          <w:b/>
          <w:bCs/>
        </w:rPr>
        <w:t>“Autistic pupils need...”</w:t>
      </w:r>
    </w:p>
    <w:p w14:paraId="725C6705" w14:textId="77777777" w:rsidR="00C43922" w:rsidRPr="00C43922" w:rsidRDefault="00C43922" w:rsidP="00C43922">
      <w:r w:rsidRPr="00C43922">
        <w:t>Because what follows will almost inevitably be too general.</w:t>
      </w:r>
    </w:p>
    <w:p w14:paraId="5DE92459" w14:textId="77777777" w:rsidR="00C43922" w:rsidRPr="00C43922" w:rsidRDefault="00C43922" w:rsidP="00C43922">
      <w:r w:rsidRPr="00C43922">
        <w:t>Instead ask:</w:t>
      </w:r>
    </w:p>
    <w:p w14:paraId="54245C26" w14:textId="77777777" w:rsidR="00C43922" w:rsidRPr="00C43922" w:rsidRDefault="00C43922" w:rsidP="00C43922">
      <w:r w:rsidRPr="00C43922">
        <w:rPr>
          <w:b/>
          <w:bCs/>
        </w:rPr>
        <w:t>“What helps this pupil communicate and participate?”</w:t>
      </w:r>
    </w:p>
    <w:p w14:paraId="11EFF446" w14:textId="77777777" w:rsidR="00C43922" w:rsidRPr="00C43922" w:rsidRDefault="00C43922" w:rsidP="00C43922">
      <w:r w:rsidRPr="00C43922">
        <w:t>A diagnosis can absolutely inform our understanding.</w:t>
      </w:r>
    </w:p>
    <w:p w14:paraId="3D7AEC6F" w14:textId="77777777" w:rsidR="00C43922" w:rsidRPr="00C43922" w:rsidRDefault="00C43922" w:rsidP="00C43922">
      <w:r w:rsidRPr="00C43922">
        <w:t>But it doesn't replace knowing the child.</w:t>
      </w:r>
    </w:p>
    <w:p w14:paraId="2FCD3159" w14:textId="77777777" w:rsidR="00C43922" w:rsidRPr="00C43922" w:rsidRDefault="00C43922" w:rsidP="00C43922">
      <w:r w:rsidRPr="00C43922">
        <w:t>That's a principle we'll keep returning to throughout this whole series.</w:t>
      </w:r>
    </w:p>
    <w:p w14:paraId="6DEAE0B2" w14:textId="77777777" w:rsidR="00C43922" w:rsidRPr="00C43922" w:rsidRDefault="00C43922" w:rsidP="00C43922">
      <w:r w:rsidRPr="00C43922">
        <w:pict w14:anchorId="3C1F20E9">
          <v:rect id="_x0000_i1150" style="width:0;height:1.5pt" o:hralign="center" o:hrstd="t" o:hr="t" fillcolor="#a0a0a0" stroked="f"/>
        </w:pict>
      </w:r>
    </w:p>
    <w:p w14:paraId="66BB03CC" w14:textId="77777777" w:rsidR="00C43922" w:rsidRPr="00C43922" w:rsidRDefault="00C43922" w:rsidP="00C43922">
      <w:pPr>
        <w:rPr>
          <w:b/>
          <w:bCs/>
        </w:rPr>
      </w:pPr>
      <w:r w:rsidRPr="00C43922">
        <w:rPr>
          <w:b/>
          <w:bCs/>
        </w:rPr>
        <w:t>Slide 13 – Reduce the Language Load</w:t>
      </w:r>
    </w:p>
    <w:p w14:paraId="2F8DA21F" w14:textId="77777777" w:rsidR="00C43922" w:rsidRPr="00C43922" w:rsidRDefault="00C43922" w:rsidP="00C43922">
      <w:r w:rsidRPr="00C43922">
        <w:t xml:space="preserve">Now let's move from understanding needs to what we can </w:t>
      </w:r>
      <w:proofErr w:type="gramStart"/>
      <w:r w:rsidRPr="00C43922">
        <w:t>actually do</w:t>
      </w:r>
      <w:proofErr w:type="gramEnd"/>
      <w:r w:rsidRPr="00C43922">
        <w:t>.</w:t>
      </w:r>
    </w:p>
    <w:p w14:paraId="67914026" w14:textId="77777777" w:rsidR="00C43922" w:rsidRPr="00C43922" w:rsidRDefault="00C43922" w:rsidP="00C43922">
      <w:r w:rsidRPr="00C43922">
        <w:t xml:space="preserve">Sometimes one of the easiest adaptations is simply changing </w:t>
      </w:r>
      <w:r w:rsidRPr="00C43922">
        <w:rPr>
          <w:b/>
          <w:bCs/>
        </w:rPr>
        <w:t>how adults communicate</w:t>
      </w:r>
      <w:r w:rsidRPr="00C43922">
        <w:t>.</w:t>
      </w:r>
    </w:p>
    <w:p w14:paraId="4A56D72F" w14:textId="77777777" w:rsidR="00C43922" w:rsidRPr="00C43922" w:rsidRDefault="00C43922" w:rsidP="00C43922">
      <w:r w:rsidRPr="00C43922">
        <w:t>Imagine saying:</w:t>
      </w:r>
    </w:p>
    <w:p w14:paraId="0089F6B4" w14:textId="77777777" w:rsidR="00C43922" w:rsidRPr="00C43922" w:rsidRDefault="00C43922" w:rsidP="00C43922">
      <w:r w:rsidRPr="00C43922">
        <w:rPr>
          <w:b/>
          <w:bCs/>
        </w:rPr>
        <w:t xml:space="preserve">“Okay everyone, once you've got your books </w:t>
      </w:r>
      <w:proofErr w:type="gramStart"/>
      <w:r w:rsidRPr="00C43922">
        <w:rPr>
          <w:b/>
          <w:bCs/>
        </w:rPr>
        <w:t>out</w:t>
      </w:r>
      <w:proofErr w:type="gramEnd"/>
      <w:r w:rsidRPr="00C43922">
        <w:rPr>
          <w:b/>
          <w:bCs/>
        </w:rPr>
        <w:t xml:space="preserve"> I want you to find yesterday's work, read through what you wrote, think about the feedback I gave you and then improve your final paragraph.”</w:t>
      </w:r>
    </w:p>
    <w:p w14:paraId="47C9F596" w14:textId="77777777" w:rsidR="00C43922" w:rsidRPr="00C43922" w:rsidRDefault="00C43922" w:rsidP="00C43922">
      <w:r w:rsidRPr="00C43922">
        <w:t>There's a lot of language there.</w:t>
      </w:r>
    </w:p>
    <w:p w14:paraId="29DF5D0D" w14:textId="77777777" w:rsidR="00C43922" w:rsidRPr="00C43922" w:rsidRDefault="00C43922" w:rsidP="00C43922">
      <w:r w:rsidRPr="00C43922">
        <w:t>Instead, we might say:</w:t>
      </w:r>
    </w:p>
    <w:p w14:paraId="79018DB1" w14:textId="77777777" w:rsidR="00C43922" w:rsidRPr="00C43922" w:rsidRDefault="00C43922" w:rsidP="00C43922">
      <w:r w:rsidRPr="00C43922">
        <w:rPr>
          <w:b/>
          <w:bCs/>
        </w:rPr>
        <w:t>One: Get yesterday's work.</w:t>
      </w:r>
    </w:p>
    <w:p w14:paraId="4BA5B490" w14:textId="77777777" w:rsidR="00C43922" w:rsidRPr="00C43922" w:rsidRDefault="00C43922" w:rsidP="00C43922">
      <w:r w:rsidRPr="00C43922">
        <w:rPr>
          <w:b/>
          <w:bCs/>
        </w:rPr>
        <w:t>Two: Read your final paragraph.</w:t>
      </w:r>
    </w:p>
    <w:p w14:paraId="2F0CDC7E" w14:textId="77777777" w:rsidR="00C43922" w:rsidRPr="00C43922" w:rsidRDefault="00C43922" w:rsidP="00C43922">
      <w:r w:rsidRPr="00C43922">
        <w:rPr>
          <w:b/>
          <w:bCs/>
        </w:rPr>
        <w:t>Three: Check my feedback.</w:t>
      </w:r>
    </w:p>
    <w:p w14:paraId="1B73A1FF" w14:textId="77777777" w:rsidR="00C43922" w:rsidRPr="00C43922" w:rsidRDefault="00C43922" w:rsidP="00C43922">
      <w:r w:rsidRPr="00C43922">
        <w:rPr>
          <w:b/>
          <w:bCs/>
        </w:rPr>
        <w:t>Four: Improve the paragraph.</w:t>
      </w:r>
    </w:p>
    <w:p w14:paraId="3E1A6D68" w14:textId="77777777" w:rsidR="00C43922" w:rsidRPr="00C43922" w:rsidRDefault="00C43922" w:rsidP="00C43922">
      <w:r w:rsidRPr="00C43922">
        <w:lastRenderedPageBreak/>
        <w:t>We haven't changed the learning.</w:t>
      </w:r>
    </w:p>
    <w:p w14:paraId="16E40A59" w14:textId="77777777" w:rsidR="00C43922" w:rsidRPr="00C43922" w:rsidRDefault="00C43922" w:rsidP="00C43922">
      <w:r w:rsidRPr="00C43922">
        <w:t>We haven't lowered the expectation.</w:t>
      </w:r>
    </w:p>
    <w:p w14:paraId="456DAA76" w14:textId="77777777" w:rsidR="00C43922" w:rsidRPr="00C43922" w:rsidRDefault="00C43922" w:rsidP="00C43922">
      <w:r w:rsidRPr="00C43922">
        <w:t>We've simply reduced the amount of language the pupil has to process at once.</w:t>
      </w:r>
    </w:p>
    <w:p w14:paraId="1B313834" w14:textId="77777777" w:rsidR="00C43922" w:rsidRPr="00C43922" w:rsidRDefault="00C43922" w:rsidP="00C43922">
      <w:r w:rsidRPr="00C43922">
        <w:t>We might also support spoken instructions with visuals, written steps, modelling, gestures or examples.</w:t>
      </w:r>
    </w:p>
    <w:p w14:paraId="4A45D35E" w14:textId="77777777" w:rsidR="00C43922" w:rsidRPr="00C43922" w:rsidRDefault="00C43922" w:rsidP="00C43922">
      <w:r w:rsidRPr="00C43922">
        <w:t>The principle is:</w:t>
      </w:r>
    </w:p>
    <w:p w14:paraId="73CAAAFE" w14:textId="77777777" w:rsidR="00C43922" w:rsidRPr="00C43922" w:rsidRDefault="00C43922" w:rsidP="00C43922">
      <w:r w:rsidRPr="00C43922">
        <w:rPr>
          <w:b/>
          <w:bCs/>
        </w:rPr>
        <w:t>Make the instruction easier to process — not the learning less ambitious.</w:t>
      </w:r>
    </w:p>
    <w:p w14:paraId="410EB70D" w14:textId="77777777" w:rsidR="00C43922" w:rsidRPr="00C43922" w:rsidRDefault="00C43922" w:rsidP="00C43922">
      <w:r w:rsidRPr="00C43922">
        <w:t>That's adaptive teaching in a very practical form.</w:t>
      </w:r>
    </w:p>
    <w:p w14:paraId="6C915366" w14:textId="77777777" w:rsidR="00C43922" w:rsidRPr="00C43922" w:rsidRDefault="00C43922" w:rsidP="00C43922">
      <w:r w:rsidRPr="00C43922">
        <w:pict w14:anchorId="113E6636">
          <v:rect id="_x0000_i1151" style="width:0;height:1.5pt" o:hralign="center" o:hrstd="t" o:hr="t" fillcolor="#a0a0a0" stroked="f"/>
        </w:pict>
      </w:r>
    </w:p>
    <w:p w14:paraId="1E395C8E" w14:textId="77777777" w:rsidR="00C43922" w:rsidRPr="00C43922" w:rsidRDefault="00C43922" w:rsidP="00C43922">
      <w:pPr>
        <w:rPr>
          <w:b/>
          <w:bCs/>
        </w:rPr>
      </w:pPr>
      <w:r w:rsidRPr="00C43922">
        <w:rPr>
          <w:b/>
          <w:bCs/>
        </w:rPr>
        <w:t>Slide 14 – Give Processing Time</w:t>
      </w:r>
    </w:p>
    <w:p w14:paraId="19A067AA" w14:textId="77777777" w:rsidR="00C43922" w:rsidRPr="00C43922" w:rsidRDefault="00C43922" w:rsidP="00C43922">
      <w:r w:rsidRPr="00C43922">
        <w:t>Here's another incredibly small adjustment.</w:t>
      </w:r>
    </w:p>
    <w:p w14:paraId="39B5A173" w14:textId="77777777" w:rsidR="00C43922" w:rsidRPr="00C43922" w:rsidRDefault="00C43922" w:rsidP="00C43922">
      <w:r w:rsidRPr="00C43922">
        <w:t>An adult asks:</w:t>
      </w:r>
    </w:p>
    <w:p w14:paraId="07FF9791" w14:textId="77777777" w:rsidR="00C43922" w:rsidRPr="00C43922" w:rsidRDefault="00C43922" w:rsidP="00C43922">
      <w:r w:rsidRPr="00C43922">
        <w:rPr>
          <w:b/>
          <w:bCs/>
        </w:rPr>
        <w:t>“Why do you think the character did that?”</w:t>
      </w:r>
    </w:p>
    <w:p w14:paraId="73664088" w14:textId="77777777" w:rsidR="00C43922" w:rsidRPr="00C43922" w:rsidRDefault="00C43922" w:rsidP="00C43922">
      <w:r w:rsidRPr="00C43922">
        <w:t xml:space="preserve">Two </w:t>
      </w:r>
      <w:proofErr w:type="gramStart"/>
      <w:r w:rsidRPr="00C43922">
        <w:t>seconds</w:t>
      </w:r>
      <w:proofErr w:type="gramEnd"/>
      <w:r w:rsidRPr="00C43922">
        <w:t xml:space="preserve"> pass.</w:t>
      </w:r>
    </w:p>
    <w:p w14:paraId="34C69DB7" w14:textId="77777777" w:rsidR="00C43922" w:rsidRPr="00C43922" w:rsidRDefault="00C43922" w:rsidP="00C43922">
      <w:r w:rsidRPr="00C43922">
        <w:t>Silence feels uncomfortable, so the adult jumps in:</w:t>
      </w:r>
    </w:p>
    <w:p w14:paraId="429D3625" w14:textId="77777777" w:rsidR="00C43922" w:rsidRPr="00C43922" w:rsidRDefault="00C43922" w:rsidP="00C43922">
      <w:r w:rsidRPr="00C43922">
        <w:rPr>
          <w:b/>
          <w:bCs/>
        </w:rPr>
        <w:t>“Was it because she was frightened?”</w:t>
      </w:r>
    </w:p>
    <w:p w14:paraId="2432F9EB" w14:textId="77777777" w:rsidR="00C43922" w:rsidRPr="00C43922" w:rsidRDefault="00C43922" w:rsidP="00C43922">
      <w:r w:rsidRPr="00C43922">
        <w:t>The pupil says:</w:t>
      </w:r>
    </w:p>
    <w:p w14:paraId="52AA62FE" w14:textId="77777777" w:rsidR="00C43922" w:rsidRPr="00C43922" w:rsidRDefault="00C43922" w:rsidP="00C43922">
      <w:r w:rsidRPr="00C43922">
        <w:t>“Yes.”</w:t>
      </w:r>
    </w:p>
    <w:p w14:paraId="6DA49412" w14:textId="77777777" w:rsidR="00C43922" w:rsidRPr="00C43922" w:rsidRDefault="00C43922" w:rsidP="00C43922">
      <w:r w:rsidRPr="00C43922">
        <w:t>We've got an answer.</w:t>
      </w:r>
    </w:p>
    <w:p w14:paraId="5DD162A9" w14:textId="77777777" w:rsidR="00C43922" w:rsidRPr="00C43922" w:rsidRDefault="00C43922" w:rsidP="00C43922">
      <w:r w:rsidRPr="00C43922">
        <w:t xml:space="preserve">But we don't </w:t>
      </w:r>
      <w:proofErr w:type="gramStart"/>
      <w:r w:rsidRPr="00C43922">
        <w:t>actually know</w:t>
      </w:r>
      <w:proofErr w:type="gramEnd"/>
      <w:r w:rsidRPr="00C43922">
        <w:t xml:space="preserve"> what the pupil would have said.</w:t>
      </w:r>
    </w:p>
    <w:p w14:paraId="44C2CB6E" w14:textId="77777777" w:rsidR="00C43922" w:rsidRPr="00C43922" w:rsidRDefault="00C43922" w:rsidP="00C43922">
      <w:r w:rsidRPr="00C43922">
        <w:t>Some pupils need additional time to process the question, retrieve vocabulary, organise an idea and then formulate the language required to communicate it.</w:t>
      </w:r>
    </w:p>
    <w:p w14:paraId="0003133B" w14:textId="77777777" w:rsidR="00C43922" w:rsidRPr="00C43922" w:rsidRDefault="00C43922" w:rsidP="00C43922">
      <w:r w:rsidRPr="00C43922">
        <w:t xml:space="preserve">If we repeatedly rephrase, simplify or answer for them too quickly, we may </w:t>
      </w:r>
      <w:proofErr w:type="gramStart"/>
      <w:r w:rsidRPr="00C43922">
        <w:t>actually interrupt</w:t>
      </w:r>
      <w:proofErr w:type="gramEnd"/>
      <w:r w:rsidRPr="00C43922">
        <w:t xml:space="preserve"> that process.</w:t>
      </w:r>
    </w:p>
    <w:p w14:paraId="110570DD" w14:textId="77777777" w:rsidR="00C43922" w:rsidRPr="00C43922" w:rsidRDefault="00C43922" w:rsidP="00C43922">
      <w:proofErr w:type="gramStart"/>
      <w:r w:rsidRPr="00C43922">
        <w:t>So</w:t>
      </w:r>
      <w:proofErr w:type="gramEnd"/>
      <w:r w:rsidRPr="00C43922">
        <w:t xml:space="preserve"> try:</w:t>
      </w:r>
    </w:p>
    <w:p w14:paraId="18C78B22" w14:textId="77777777" w:rsidR="00C43922" w:rsidRPr="00C43922" w:rsidRDefault="00C43922" w:rsidP="00C43922">
      <w:r w:rsidRPr="00C43922">
        <w:rPr>
          <w:b/>
          <w:bCs/>
        </w:rPr>
        <w:t>Ask → Wait → Listen.</w:t>
      </w:r>
    </w:p>
    <w:p w14:paraId="3A31452C" w14:textId="77777777" w:rsidR="00C43922" w:rsidRPr="00C43922" w:rsidRDefault="00C43922" w:rsidP="00C43922">
      <w:r w:rsidRPr="00C43922">
        <w:t>Sometimes the adaptation isn't another resource.</w:t>
      </w:r>
    </w:p>
    <w:p w14:paraId="0F377274" w14:textId="77777777" w:rsidR="00C43922" w:rsidRPr="00C43922" w:rsidRDefault="00C43922" w:rsidP="00C43922">
      <w:r w:rsidRPr="00C43922">
        <w:t>It isn't a worksheet.</w:t>
      </w:r>
    </w:p>
    <w:p w14:paraId="5D2E969E" w14:textId="77777777" w:rsidR="00C43922" w:rsidRPr="00C43922" w:rsidRDefault="00C43922" w:rsidP="00C43922">
      <w:r w:rsidRPr="00C43922">
        <w:t>It isn't adult support.</w:t>
      </w:r>
    </w:p>
    <w:p w14:paraId="5F551A5E" w14:textId="77777777" w:rsidR="00C43922" w:rsidRPr="00C43922" w:rsidRDefault="00C43922" w:rsidP="00C43922">
      <w:r w:rsidRPr="00C43922">
        <w:t xml:space="preserve">It's simply </w:t>
      </w:r>
      <w:r w:rsidRPr="00C43922">
        <w:rPr>
          <w:b/>
          <w:bCs/>
        </w:rPr>
        <w:t>time</w:t>
      </w:r>
      <w:r w:rsidRPr="00C43922">
        <w:t>.</w:t>
      </w:r>
    </w:p>
    <w:p w14:paraId="5EE1625C" w14:textId="77777777" w:rsidR="00C43922" w:rsidRPr="00C43922" w:rsidRDefault="00C43922" w:rsidP="00C43922">
      <w:r w:rsidRPr="00C43922">
        <w:t>Processing time can be an adaptation.</w:t>
      </w:r>
    </w:p>
    <w:p w14:paraId="078757F0" w14:textId="77777777" w:rsidR="00C43922" w:rsidRPr="00C43922" w:rsidRDefault="00C43922" w:rsidP="00C43922">
      <w:r w:rsidRPr="00C43922">
        <w:pict w14:anchorId="21E3D7BF">
          <v:rect id="_x0000_i1152" style="width:0;height:1.5pt" o:hralign="center" o:hrstd="t" o:hr="t" fillcolor="#a0a0a0" stroked="f"/>
        </w:pict>
      </w:r>
    </w:p>
    <w:p w14:paraId="6E4556F8" w14:textId="77777777" w:rsidR="00C43922" w:rsidRPr="00C43922" w:rsidRDefault="00C43922" w:rsidP="00C43922">
      <w:pPr>
        <w:rPr>
          <w:b/>
          <w:bCs/>
        </w:rPr>
      </w:pPr>
      <w:r w:rsidRPr="00C43922">
        <w:rPr>
          <w:b/>
          <w:bCs/>
        </w:rPr>
        <w:t>Slide 15 – Make Participation More Accessible</w:t>
      </w:r>
    </w:p>
    <w:p w14:paraId="75265E8D" w14:textId="77777777" w:rsidR="00C43922" w:rsidRPr="00C43922" w:rsidRDefault="00C43922" w:rsidP="00C43922">
      <w:r w:rsidRPr="00C43922">
        <w:t>Whole-class discussion can unintentionally reward pupils who are particularly quick at certain things.</w:t>
      </w:r>
    </w:p>
    <w:p w14:paraId="5C064E2B" w14:textId="77777777" w:rsidR="00C43922" w:rsidRPr="00C43922" w:rsidRDefault="00C43922" w:rsidP="00C43922">
      <w:r w:rsidRPr="00C43922">
        <w:t>Quick to process.</w:t>
      </w:r>
    </w:p>
    <w:p w14:paraId="78F1A6B4" w14:textId="77777777" w:rsidR="00C43922" w:rsidRPr="00C43922" w:rsidRDefault="00C43922" w:rsidP="00C43922">
      <w:r w:rsidRPr="00C43922">
        <w:t>Quick to formulate an answer.</w:t>
      </w:r>
    </w:p>
    <w:p w14:paraId="6995347C" w14:textId="77777777" w:rsidR="00C43922" w:rsidRPr="00C43922" w:rsidRDefault="00C43922" w:rsidP="00C43922">
      <w:r w:rsidRPr="00C43922">
        <w:lastRenderedPageBreak/>
        <w:t>Confident enough to respond publicly.</w:t>
      </w:r>
    </w:p>
    <w:p w14:paraId="1C0B64DF" w14:textId="77777777" w:rsidR="00C43922" w:rsidRPr="00C43922" w:rsidRDefault="00C43922" w:rsidP="00C43922">
      <w:r w:rsidRPr="00C43922">
        <w:t>And able to navigate the turn-taking involved in whole-class talk.</w:t>
      </w:r>
    </w:p>
    <w:p w14:paraId="7C298118" w14:textId="77777777" w:rsidR="00C43922" w:rsidRPr="00C43922" w:rsidRDefault="00C43922" w:rsidP="00C43922">
      <w:r w:rsidRPr="00C43922">
        <w:t>But those aren't necessarily the only pupils who understand.</w:t>
      </w:r>
    </w:p>
    <w:p w14:paraId="5F4A7DDD" w14:textId="77777777" w:rsidR="00C43922" w:rsidRPr="00C43922" w:rsidRDefault="00C43922" w:rsidP="00C43922">
      <w:proofErr w:type="gramStart"/>
      <w:r w:rsidRPr="00C43922">
        <w:t>So</w:t>
      </w:r>
      <w:proofErr w:type="gramEnd"/>
      <w:r w:rsidRPr="00C43922">
        <w:t xml:space="preserve"> consider how we make participation more accessible.</w:t>
      </w:r>
    </w:p>
    <w:p w14:paraId="47CB62C6" w14:textId="77777777" w:rsidR="00C43922" w:rsidRPr="00C43922" w:rsidRDefault="00C43922" w:rsidP="00C43922">
      <w:r w:rsidRPr="00C43922">
        <w:t>Could pupils have thinking time before responding?</w:t>
      </w:r>
    </w:p>
    <w:p w14:paraId="60991773" w14:textId="77777777" w:rsidR="00C43922" w:rsidRPr="00C43922" w:rsidRDefault="00C43922" w:rsidP="00C43922">
      <w:r w:rsidRPr="00C43922">
        <w:t>Could they rehearse an answer with a partner first?</w:t>
      </w:r>
    </w:p>
    <w:p w14:paraId="6C258897" w14:textId="77777777" w:rsidR="00C43922" w:rsidRPr="00C43922" w:rsidRDefault="00C43922" w:rsidP="00C43922">
      <w:r w:rsidRPr="00C43922">
        <w:t>Could visual support accompany spoken language?</w:t>
      </w:r>
    </w:p>
    <w:p w14:paraId="76F605AF" w14:textId="77777777" w:rsidR="00C43922" w:rsidRPr="00C43922" w:rsidRDefault="00C43922" w:rsidP="00C43922">
      <w:r w:rsidRPr="00C43922">
        <w:t>Could pupils have some choice in how they communicate their answer?</w:t>
      </w:r>
    </w:p>
    <w:p w14:paraId="5744FC17" w14:textId="77777777" w:rsidR="00C43922" w:rsidRPr="00C43922" w:rsidRDefault="00C43922" w:rsidP="00C43922">
      <w:r w:rsidRPr="00C43922">
        <w:t>Could we prepare key vocabulary before a discussion begins?</w:t>
      </w:r>
    </w:p>
    <w:p w14:paraId="0C87DF64" w14:textId="77777777" w:rsidR="00C43922" w:rsidRPr="00C43922" w:rsidRDefault="00C43922" w:rsidP="00C43922">
      <w:r w:rsidRPr="00C43922">
        <w:t xml:space="preserve">We want to avoid confusing </w:t>
      </w:r>
      <w:r w:rsidRPr="00C43922">
        <w:rPr>
          <w:b/>
          <w:bCs/>
        </w:rPr>
        <w:t>ease of speaking</w:t>
      </w:r>
      <w:r w:rsidRPr="00C43922">
        <w:t xml:space="preserve"> with </w:t>
      </w:r>
      <w:r w:rsidRPr="00C43922">
        <w:rPr>
          <w:b/>
          <w:bCs/>
        </w:rPr>
        <w:t>depth of thinking</w:t>
      </w:r>
      <w:r w:rsidRPr="00C43922">
        <w:t>.</w:t>
      </w:r>
    </w:p>
    <w:p w14:paraId="5391BB6B" w14:textId="77777777" w:rsidR="00C43922" w:rsidRPr="00C43922" w:rsidRDefault="00C43922" w:rsidP="00C43922">
      <w:r w:rsidRPr="00C43922">
        <w:t>A pupil who needs ten seconds rather than two seconds to formulate an answer may still have an excellent answer.</w:t>
      </w:r>
    </w:p>
    <w:p w14:paraId="18CFEBA3" w14:textId="77777777" w:rsidR="00C43922" w:rsidRPr="00C43922" w:rsidRDefault="00C43922" w:rsidP="00C43922">
      <w:r w:rsidRPr="00C43922">
        <w:t>We need classroom routines that allow us to hear it.</w:t>
      </w:r>
    </w:p>
    <w:p w14:paraId="7B8F980A" w14:textId="77777777" w:rsidR="00C43922" w:rsidRPr="00C43922" w:rsidRDefault="00C43922" w:rsidP="00C43922">
      <w:r w:rsidRPr="00C43922">
        <w:pict w14:anchorId="3CD881B8">
          <v:rect id="_x0000_i1153" style="width:0;height:1.5pt" o:hralign="center" o:hrstd="t" o:hr="t" fillcolor="#a0a0a0" stroked="f"/>
        </w:pict>
      </w:r>
    </w:p>
    <w:p w14:paraId="4EC8B0F1" w14:textId="77777777" w:rsidR="00C43922" w:rsidRPr="00C43922" w:rsidRDefault="00C43922" w:rsidP="00C43922">
      <w:pPr>
        <w:rPr>
          <w:b/>
          <w:bCs/>
        </w:rPr>
      </w:pPr>
      <w:r w:rsidRPr="00C43922">
        <w:rPr>
          <w:b/>
          <w:bCs/>
        </w:rPr>
        <w:t>Slide 16 – Support Communication Without Speaking for the Pupil</w:t>
      </w:r>
    </w:p>
    <w:p w14:paraId="0438EA64" w14:textId="77777777" w:rsidR="00C43922" w:rsidRPr="00C43922" w:rsidRDefault="00C43922" w:rsidP="00C43922">
      <w:r w:rsidRPr="00C43922">
        <w:t>Adults naturally want to help.</w:t>
      </w:r>
    </w:p>
    <w:p w14:paraId="1684B3D4" w14:textId="77777777" w:rsidR="00C43922" w:rsidRPr="00C43922" w:rsidRDefault="00C43922" w:rsidP="00C43922">
      <w:r w:rsidRPr="00C43922">
        <w:t>And when a pupil is struggling to find their words, it's incredibly tempting to finish the sentence.</w:t>
      </w:r>
    </w:p>
    <w:p w14:paraId="7BF39A03" w14:textId="77777777" w:rsidR="00C43922" w:rsidRPr="00C43922" w:rsidRDefault="00C43922" w:rsidP="00C43922">
      <w:r w:rsidRPr="00C43922">
        <w:t>The pupil says:</w:t>
      </w:r>
    </w:p>
    <w:p w14:paraId="4B6868AA" w14:textId="77777777" w:rsidR="00C43922" w:rsidRPr="00C43922" w:rsidRDefault="00C43922" w:rsidP="00C43922">
      <w:r w:rsidRPr="00C43922">
        <w:rPr>
          <w:b/>
          <w:bCs/>
        </w:rPr>
        <w:t>“The... um... the...”</w:t>
      </w:r>
    </w:p>
    <w:p w14:paraId="7F841A18" w14:textId="77777777" w:rsidR="00C43922" w:rsidRPr="00C43922" w:rsidRDefault="00C43922" w:rsidP="00C43922">
      <w:r w:rsidRPr="00C43922">
        <w:t>And we say:</w:t>
      </w:r>
    </w:p>
    <w:p w14:paraId="09EA10D8" w14:textId="77777777" w:rsidR="00C43922" w:rsidRPr="00C43922" w:rsidRDefault="00C43922" w:rsidP="00C43922">
      <w:r w:rsidRPr="00C43922">
        <w:rPr>
          <w:b/>
          <w:bCs/>
        </w:rPr>
        <w:t>“You mean the character is disappointed?”</w:t>
      </w:r>
    </w:p>
    <w:p w14:paraId="7394E756" w14:textId="77777777" w:rsidR="00C43922" w:rsidRPr="00C43922" w:rsidRDefault="00C43922" w:rsidP="00C43922">
      <w:r w:rsidRPr="00C43922">
        <w:t>The pupil says:</w:t>
      </w:r>
    </w:p>
    <w:p w14:paraId="327BC947" w14:textId="77777777" w:rsidR="00C43922" w:rsidRPr="00C43922" w:rsidRDefault="00C43922" w:rsidP="00C43922">
      <w:r w:rsidRPr="00C43922">
        <w:t>“Yes.”</w:t>
      </w:r>
    </w:p>
    <w:p w14:paraId="51E56629" w14:textId="77777777" w:rsidR="00C43922" w:rsidRPr="00C43922" w:rsidRDefault="00C43922" w:rsidP="00C43922">
      <w:r w:rsidRPr="00C43922">
        <w:t>We've moved things along.</w:t>
      </w:r>
    </w:p>
    <w:p w14:paraId="688D03AA" w14:textId="77777777" w:rsidR="00C43922" w:rsidRPr="00C43922" w:rsidRDefault="00C43922" w:rsidP="00C43922">
      <w:r w:rsidRPr="00C43922">
        <w:t>But we've also taken over the communication.</w:t>
      </w:r>
    </w:p>
    <w:p w14:paraId="04D2899F" w14:textId="77777777" w:rsidR="00C43922" w:rsidRPr="00C43922" w:rsidRDefault="00C43922" w:rsidP="00C43922">
      <w:r w:rsidRPr="00C43922">
        <w:t>Instead, try waiting.</w:t>
      </w:r>
    </w:p>
    <w:p w14:paraId="1BF64BB7" w14:textId="77777777" w:rsidR="00C43922" w:rsidRPr="00C43922" w:rsidRDefault="00C43922" w:rsidP="00C43922">
      <w:r w:rsidRPr="00C43922">
        <w:rPr>
          <w:b/>
          <w:bCs/>
        </w:rPr>
        <w:t>“Take your time.”</w:t>
      </w:r>
    </w:p>
    <w:p w14:paraId="52C372BD" w14:textId="77777777" w:rsidR="00C43922" w:rsidRPr="00C43922" w:rsidRDefault="00C43922" w:rsidP="00C43922">
      <w:r w:rsidRPr="00C43922">
        <w:t>Or:</w:t>
      </w:r>
    </w:p>
    <w:p w14:paraId="2F158C89" w14:textId="77777777" w:rsidR="00C43922" w:rsidRPr="00C43922" w:rsidRDefault="00C43922" w:rsidP="00C43922">
      <w:r w:rsidRPr="00C43922">
        <w:rPr>
          <w:b/>
          <w:bCs/>
        </w:rPr>
        <w:t>“Can you show me?”</w:t>
      </w:r>
    </w:p>
    <w:p w14:paraId="68BD2F5F" w14:textId="77777777" w:rsidR="00C43922" w:rsidRPr="00C43922" w:rsidRDefault="00C43922" w:rsidP="00C43922">
      <w:r w:rsidRPr="00C43922">
        <w:t>Or:</w:t>
      </w:r>
    </w:p>
    <w:p w14:paraId="3CCF33EB" w14:textId="77777777" w:rsidR="00C43922" w:rsidRPr="00C43922" w:rsidRDefault="00C43922" w:rsidP="00C43922">
      <w:r w:rsidRPr="00C43922">
        <w:rPr>
          <w:b/>
          <w:bCs/>
        </w:rPr>
        <w:t>“What's the first part of your idea?”</w:t>
      </w:r>
    </w:p>
    <w:p w14:paraId="74078121" w14:textId="77777777" w:rsidR="00C43922" w:rsidRPr="00C43922" w:rsidRDefault="00C43922" w:rsidP="00C43922">
      <w:r w:rsidRPr="00C43922">
        <w:t>Where appropriate, we might offer visuals, choices or communication aids.</w:t>
      </w:r>
    </w:p>
    <w:p w14:paraId="5EF1C91F" w14:textId="77777777" w:rsidR="00C43922" w:rsidRPr="00C43922" w:rsidRDefault="00C43922" w:rsidP="00C43922">
      <w:r w:rsidRPr="00C43922">
        <w:t>But the goal isn't to produce the fastest possible answer.</w:t>
      </w:r>
    </w:p>
    <w:p w14:paraId="7CBD8718" w14:textId="77777777" w:rsidR="00C43922" w:rsidRPr="00C43922" w:rsidRDefault="00C43922" w:rsidP="00C43922">
      <w:r w:rsidRPr="00C43922">
        <w:t xml:space="preserve">It's to give pupils space to communicate </w:t>
      </w:r>
      <w:r w:rsidRPr="00C43922">
        <w:rPr>
          <w:b/>
          <w:bCs/>
        </w:rPr>
        <w:t>their own meaning</w:t>
      </w:r>
      <w:r w:rsidRPr="00C43922">
        <w:t>.</w:t>
      </w:r>
    </w:p>
    <w:p w14:paraId="0DF4A5F3" w14:textId="77777777" w:rsidR="00C43922" w:rsidRPr="00C43922" w:rsidRDefault="00C43922" w:rsidP="00C43922">
      <w:r w:rsidRPr="00C43922">
        <w:lastRenderedPageBreak/>
        <w:t>Support communication without replacing it.</w:t>
      </w:r>
    </w:p>
    <w:p w14:paraId="7D8F0310" w14:textId="77777777" w:rsidR="00C43922" w:rsidRPr="00C43922" w:rsidRDefault="00C43922" w:rsidP="00C43922">
      <w:r w:rsidRPr="00C43922">
        <w:pict w14:anchorId="58F546AF">
          <v:rect id="_x0000_i1154" style="width:0;height:1.5pt" o:hralign="center" o:hrstd="t" o:hr="t" fillcolor="#a0a0a0" stroked="f"/>
        </w:pict>
      </w:r>
    </w:p>
    <w:p w14:paraId="727567F5" w14:textId="77777777" w:rsidR="00C43922" w:rsidRPr="00C43922" w:rsidRDefault="00C43922" w:rsidP="00C43922">
      <w:pPr>
        <w:rPr>
          <w:b/>
          <w:bCs/>
        </w:rPr>
      </w:pPr>
      <w:r w:rsidRPr="00C43922">
        <w:rPr>
          <w:b/>
          <w:bCs/>
        </w:rPr>
        <w:t>Slide 17 – Start With the Barrier, Not the Label</w:t>
      </w:r>
    </w:p>
    <w:p w14:paraId="1D22189E" w14:textId="77777777" w:rsidR="00C43922" w:rsidRPr="00C43922" w:rsidRDefault="00C43922" w:rsidP="00C43922">
      <w:r w:rsidRPr="00C43922">
        <w:t>This slide brings together one of the most important principles of the session.</w:t>
      </w:r>
    </w:p>
    <w:p w14:paraId="40172D8E" w14:textId="77777777" w:rsidR="00C43922" w:rsidRPr="00C43922" w:rsidRDefault="00C43922" w:rsidP="00C43922">
      <w:r w:rsidRPr="00C43922">
        <w:t>Instead of asking:</w:t>
      </w:r>
    </w:p>
    <w:p w14:paraId="543B775A" w14:textId="77777777" w:rsidR="00C43922" w:rsidRPr="00C43922" w:rsidRDefault="00C43922" w:rsidP="00C43922">
      <w:r w:rsidRPr="00C43922">
        <w:rPr>
          <w:b/>
          <w:bCs/>
        </w:rPr>
        <w:t>“What strategy do we use for SLCN?”</w:t>
      </w:r>
    </w:p>
    <w:p w14:paraId="085E9E93" w14:textId="77777777" w:rsidR="00C43922" w:rsidRPr="00C43922" w:rsidRDefault="00C43922" w:rsidP="00C43922">
      <w:r w:rsidRPr="00C43922">
        <w:t>ask:</w:t>
      </w:r>
    </w:p>
    <w:p w14:paraId="30F62FF1" w14:textId="77777777" w:rsidR="00C43922" w:rsidRPr="00C43922" w:rsidRDefault="00C43922" w:rsidP="00C43922">
      <w:r w:rsidRPr="00C43922">
        <w:rPr>
          <w:b/>
          <w:bCs/>
        </w:rPr>
        <w:t>“What is this pupil finding difficult in this situation?”</w:t>
      </w:r>
    </w:p>
    <w:p w14:paraId="6F99EF6A" w14:textId="77777777" w:rsidR="00C43922" w:rsidRPr="00C43922" w:rsidRDefault="00C43922" w:rsidP="00C43922">
      <w:r w:rsidRPr="00C43922">
        <w:t>If the barrier is vocabulary, perhaps we pre-teach or clarify key words.</w:t>
      </w:r>
    </w:p>
    <w:p w14:paraId="7F829E8E" w14:textId="77777777" w:rsidR="00C43922" w:rsidRPr="00C43922" w:rsidRDefault="00C43922" w:rsidP="00C43922">
      <w:r w:rsidRPr="00C43922">
        <w:t>If the barrier is processing spoken instructions, perhaps we chunk them and provide visual support.</w:t>
      </w:r>
    </w:p>
    <w:p w14:paraId="5109A0E6" w14:textId="77777777" w:rsidR="00C43922" w:rsidRPr="00C43922" w:rsidRDefault="00C43922" w:rsidP="00C43922">
      <w:r w:rsidRPr="00C43922">
        <w:t>If the difficulty is formulating an answer, perhaps we allow rehearsal time.</w:t>
      </w:r>
    </w:p>
    <w:p w14:paraId="796E865F" w14:textId="77777777" w:rsidR="00C43922" w:rsidRPr="00C43922" w:rsidRDefault="00C43922" w:rsidP="00C43922">
      <w:r w:rsidRPr="00C43922">
        <w:t>If social interaction is creating the barrier, perhaps we make roles and expectations explicit.</w:t>
      </w:r>
    </w:p>
    <w:p w14:paraId="2025DD27" w14:textId="77777777" w:rsidR="00C43922" w:rsidRPr="00C43922" w:rsidRDefault="00C43922" w:rsidP="00C43922">
      <w:r w:rsidRPr="00C43922">
        <w:t>If expressing ideas is difficult, perhaps we provide alternative ways to communicate.</w:t>
      </w:r>
    </w:p>
    <w:p w14:paraId="67A1F7B5" w14:textId="77777777" w:rsidR="00C43922" w:rsidRPr="00C43922" w:rsidRDefault="00C43922" w:rsidP="00C43922">
      <w:proofErr w:type="gramStart"/>
      <w:r w:rsidRPr="00C43922">
        <w:t>So</w:t>
      </w:r>
      <w:proofErr w:type="gramEnd"/>
      <w:r w:rsidRPr="00C43922">
        <w:t xml:space="preserve"> our process becomes:</w:t>
      </w:r>
    </w:p>
    <w:p w14:paraId="4BA8D317" w14:textId="77777777" w:rsidR="00C43922" w:rsidRPr="00C43922" w:rsidRDefault="00C43922" w:rsidP="00C43922">
      <w:r w:rsidRPr="00C43922">
        <w:rPr>
          <w:b/>
          <w:bCs/>
        </w:rPr>
        <w:t>NEED → BARRIER → ADAPTATION → CHECK IMPACT.</w:t>
      </w:r>
    </w:p>
    <w:p w14:paraId="26B6E842" w14:textId="77777777" w:rsidR="00C43922" w:rsidRPr="00C43922" w:rsidRDefault="00C43922" w:rsidP="00C43922">
      <w:r w:rsidRPr="00C43922">
        <w:t>Not:</w:t>
      </w:r>
    </w:p>
    <w:p w14:paraId="51F8E9B7" w14:textId="77777777" w:rsidR="00C43922" w:rsidRPr="00C43922" w:rsidRDefault="00C43922" w:rsidP="00C43922">
      <w:r w:rsidRPr="00C43922">
        <w:rPr>
          <w:b/>
          <w:bCs/>
        </w:rPr>
        <w:t>LABEL → STANDARD STRATEGY.</w:t>
      </w:r>
    </w:p>
    <w:p w14:paraId="552B0518" w14:textId="77777777" w:rsidR="00C43922" w:rsidRPr="00C43922" w:rsidRDefault="00C43922" w:rsidP="00C43922">
      <w:r w:rsidRPr="00C43922">
        <w:t>Because two pupils with the same diagnosis or identified area of need may require very different adaptations.</w:t>
      </w:r>
    </w:p>
    <w:p w14:paraId="6E6F4DF8" w14:textId="77777777" w:rsidR="00C43922" w:rsidRPr="00C43922" w:rsidRDefault="00C43922" w:rsidP="00C43922">
      <w:r w:rsidRPr="00C43922">
        <w:pict w14:anchorId="54A5956B">
          <v:rect id="_x0000_i1155" style="width:0;height:1.5pt" o:hralign="center" o:hrstd="t" o:hr="t" fillcolor="#a0a0a0" stroked="f"/>
        </w:pict>
      </w:r>
    </w:p>
    <w:p w14:paraId="3F0F24A5" w14:textId="77777777" w:rsidR="00C43922" w:rsidRPr="00C43922" w:rsidRDefault="00C43922" w:rsidP="00C43922">
      <w:pPr>
        <w:rPr>
          <w:b/>
          <w:bCs/>
        </w:rPr>
      </w:pPr>
      <w:r w:rsidRPr="00C43922">
        <w:rPr>
          <w:b/>
          <w:bCs/>
        </w:rPr>
        <w:t>Slide 18 – Spark Forward: One Small Tweak This Week</w:t>
      </w:r>
    </w:p>
    <w:p w14:paraId="42FDAA07" w14:textId="77777777" w:rsidR="00C43922" w:rsidRPr="00C43922" w:rsidRDefault="00C43922" w:rsidP="00C43922">
      <w:r w:rsidRPr="00C43922">
        <w:t>Now we bring this into classroom practice.</w:t>
      </w:r>
    </w:p>
    <w:p w14:paraId="1870B173" w14:textId="77777777" w:rsidR="00C43922" w:rsidRPr="00C43922" w:rsidRDefault="00C43922" w:rsidP="00C43922">
      <w:r w:rsidRPr="00C43922">
        <w:t xml:space="preserve">Choose </w:t>
      </w:r>
      <w:r w:rsidRPr="00C43922">
        <w:rPr>
          <w:b/>
          <w:bCs/>
        </w:rPr>
        <w:t>one pupil</w:t>
      </w:r>
      <w:r w:rsidRPr="00C43922">
        <w:t xml:space="preserve"> who may experience communication barriers.</w:t>
      </w:r>
    </w:p>
    <w:p w14:paraId="365459A0" w14:textId="77777777" w:rsidR="00C43922" w:rsidRPr="00C43922" w:rsidRDefault="00C43922" w:rsidP="00C43922">
      <w:r w:rsidRPr="00C43922">
        <w:t>During one lesson, simply notice.</w:t>
      </w:r>
    </w:p>
    <w:p w14:paraId="5CFF2897" w14:textId="77777777" w:rsidR="00C43922" w:rsidRPr="00C43922" w:rsidRDefault="00C43922" w:rsidP="00C43922">
      <w:r w:rsidRPr="00C43922">
        <w:t>How much language are adults using?</w:t>
      </w:r>
    </w:p>
    <w:p w14:paraId="43C4FE0D" w14:textId="77777777" w:rsidR="00C43922" w:rsidRPr="00C43922" w:rsidRDefault="00C43922" w:rsidP="00C43922">
      <w:r w:rsidRPr="00C43922">
        <w:t>How long do we give the pupil to process?</w:t>
      </w:r>
    </w:p>
    <w:p w14:paraId="7753005A" w14:textId="77777777" w:rsidR="00C43922" w:rsidRPr="00C43922" w:rsidRDefault="00C43922" w:rsidP="00C43922">
      <w:r w:rsidRPr="00C43922">
        <w:t>What visual information is available?</w:t>
      </w:r>
    </w:p>
    <w:p w14:paraId="46416F69" w14:textId="77777777" w:rsidR="00C43922" w:rsidRPr="00C43922" w:rsidRDefault="00C43922" w:rsidP="00C43922">
      <w:r w:rsidRPr="00C43922">
        <w:t>How much opportunity does the pupil have to formulate their own response?</w:t>
      </w:r>
    </w:p>
    <w:p w14:paraId="575BEC94" w14:textId="77777777" w:rsidR="00C43922" w:rsidRPr="00C43922" w:rsidRDefault="00C43922" w:rsidP="00C43922">
      <w:r w:rsidRPr="00C43922">
        <w:t xml:space="preserve">Then make </w:t>
      </w:r>
      <w:r w:rsidRPr="00C43922">
        <w:rPr>
          <w:b/>
          <w:bCs/>
        </w:rPr>
        <w:t>one small adjustment</w:t>
      </w:r>
      <w:r w:rsidRPr="00C43922">
        <w:t>.</w:t>
      </w:r>
    </w:p>
    <w:p w14:paraId="7C8FD702" w14:textId="77777777" w:rsidR="00C43922" w:rsidRPr="00C43922" w:rsidRDefault="00C43922" w:rsidP="00C43922">
      <w:r w:rsidRPr="00C43922">
        <w:t>Perhaps say less.</w:t>
      </w:r>
    </w:p>
    <w:p w14:paraId="3538617C" w14:textId="77777777" w:rsidR="00C43922" w:rsidRPr="00C43922" w:rsidRDefault="00C43922" w:rsidP="00C43922">
      <w:r w:rsidRPr="00C43922">
        <w:t>Chunk an instruction.</w:t>
      </w:r>
    </w:p>
    <w:p w14:paraId="4F00B254" w14:textId="77777777" w:rsidR="00C43922" w:rsidRPr="00C43922" w:rsidRDefault="00C43922" w:rsidP="00C43922">
      <w:r w:rsidRPr="00C43922">
        <w:t>Add a visual.</w:t>
      </w:r>
    </w:p>
    <w:p w14:paraId="68C62A03" w14:textId="77777777" w:rsidR="00C43922" w:rsidRPr="00C43922" w:rsidRDefault="00C43922" w:rsidP="00C43922">
      <w:r w:rsidRPr="00C43922">
        <w:t>Give longer wait time.</w:t>
      </w:r>
    </w:p>
    <w:p w14:paraId="1546ABB4" w14:textId="77777777" w:rsidR="00C43922" w:rsidRPr="00C43922" w:rsidRDefault="00C43922" w:rsidP="00C43922">
      <w:r w:rsidRPr="00C43922">
        <w:t>Or allow rehearsal before answering.</w:t>
      </w:r>
    </w:p>
    <w:p w14:paraId="5335E079" w14:textId="77777777" w:rsidR="00C43922" w:rsidRPr="00C43922" w:rsidRDefault="00C43922" w:rsidP="00C43922">
      <w:r w:rsidRPr="00C43922">
        <w:t>You don't need five new strategies.</w:t>
      </w:r>
    </w:p>
    <w:p w14:paraId="54F151C1" w14:textId="77777777" w:rsidR="00C43922" w:rsidRPr="00C43922" w:rsidRDefault="00C43922" w:rsidP="00C43922">
      <w:r w:rsidRPr="00C43922">
        <w:lastRenderedPageBreak/>
        <w:t>Choose one.</w:t>
      </w:r>
    </w:p>
    <w:p w14:paraId="48DA441C" w14:textId="77777777" w:rsidR="00C43922" w:rsidRPr="00C43922" w:rsidRDefault="00C43922" w:rsidP="00C43922">
      <w:r w:rsidRPr="00C43922">
        <w:t>And then notice what happens.</w:t>
      </w:r>
    </w:p>
    <w:p w14:paraId="7873CEB2" w14:textId="77777777" w:rsidR="00C43922" w:rsidRPr="00C43922" w:rsidRDefault="00C43922" w:rsidP="00C43922">
      <w:r w:rsidRPr="00C43922">
        <w:t>This week's challenge is:</w:t>
      </w:r>
    </w:p>
    <w:p w14:paraId="0DCD6B6B" w14:textId="77777777" w:rsidR="00C43922" w:rsidRPr="00C43922" w:rsidRDefault="00C43922" w:rsidP="00C43922">
      <w:r w:rsidRPr="00C43922">
        <w:rPr>
          <w:b/>
          <w:bCs/>
        </w:rPr>
        <w:t>Change the communication environment before expecting the pupil to change.</w:t>
      </w:r>
    </w:p>
    <w:p w14:paraId="1C9E98F4" w14:textId="77777777" w:rsidR="00C43922" w:rsidRPr="00C43922" w:rsidRDefault="00C43922" w:rsidP="00C43922">
      <w:r w:rsidRPr="00C43922">
        <w:pict w14:anchorId="6F620EA6">
          <v:rect id="_x0000_i1156" style="width:0;height:1.5pt" o:hralign="center" o:hrstd="t" o:hr="t" fillcolor="#a0a0a0" stroked="f"/>
        </w:pict>
      </w:r>
    </w:p>
    <w:p w14:paraId="0B5E7B25" w14:textId="77777777" w:rsidR="00C43922" w:rsidRPr="00C43922" w:rsidRDefault="00C43922" w:rsidP="00C43922">
      <w:pPr>
        <w:rPr>
          <w:b/>
          <w:bCs/>
        </w:rPr>
      </w:pPr>
      <w:r w:rsidRPr="00C43922">
        <w:rPr>
          <w:b/>
          <w:bCs/>
        </w:rPr>
        <w:t>Slide 19 – Research Links</w:t>
      </w:r>
    </w:p>
    <w:p w14:paraId="42A6FE40" w14:textId="77777777" w:rsidR="00C43922" w:rsidRPr="00C43922" w:rsidRDefault="00C43922" w:rsidP="00C43922">
      <w:r w:rsidRPr="00C43922">
        <w:t>The research and guidance supporting today's session are linked here for anyone who would like to explore the area further.</w:t>
      </w:r>
    </w:p>
    <w:p w14:paraId="1B74C5DA" w14:textId="77777777" w:rsidR="00C43922" w:rsidRPr="00C43922" w:rsidRDefault="00C43922" w:rsidP="00C43922">
      <w:r w:rsidRPr="00C43922">
        <w:t>You'll find the SEND Code of Practice, which provides the statutory framework around the broad areas of SEND need.</w:t>
      </w:r>
    </w:p>
    <w:p w14:paraId="69D7058C" w14:textId="77777777" w:rsidR="00C43922" w:rsidRPr="00C43922" w:rsidRDefault="00C43922" w:rsidP="00C43922">
      <w:r w:rsidRPr="00C43922">
        <w:t xml:space="preserve">The EEF's </w:t>
      </w:r>
      <w:r w:rsidRPr="00C43922">
        <w:rPr>
          <w:i/>
          <w:iCs/>
        </w:rPr>
        <w:t>Special Educational Needs in Mainstream Schools</w:t>
      </w:r>
      <w:r w:rsidRPr="00C43922">
        <w:t xml:space="preserve"> guidance supports our wider thinking around high-quality teaching and adaptations.</w:t>
      </w:r>
    </w:p>
    <w:p w14:paraId="78FCC564" w14:textId="77777777" w:rsidR="00C43922" w:rsidRPr="00C43922" w:rsidRDefault="00C43922" w:rsidP="00C43922">
      <w:r w:rsidRPr="00C43922">
        <w:t>There are also resources from Speech and Language UK and the Royal College of Speech and Language Therapists, which provide further information around speech, language and communication needs.</w:t>
      </w:r>
    </w:p>
    <w:p w14:paraId="142D7EFF" w14:textId="77777777" w:rsidR="00C43922" w:rsidRPr="00C43922" w:rsidRDefault="00C43922" w:rsidP="00C43922">
      <w:r w:rsidRPr="00C43922">
        <w:t>These are useful places to explore beyond today's ten-minute Spark.</w:t>
      </w:r>
    </w:p>
    <w:p w14:paraId="306DC53E" w14:textId="77777777" w:rsidR="00C43922" w:rsidRPr="00C43922" w:rsidRDefault="00C43922" w:rsidP="00C43922">
      <w:r w:rsidRPr="00C43922">
        <w:pict w14:anchorId="1FD8DBE9">
          <v:rect id="_x0000_i1157" style="width:0;height:1.5pt" o:hralign="center" o:hrstd="t" o:hr="t" fillcolor="#a0a0a0" stroked="f"/>
        </w:pict>
      </w:r>
    </w:p>
    <w:p w14:paraId="7E34B5BC" w14:textId="77777777" w:rsidR="00C43922" w:rsidRPr="00C43922" w:rsidRDefault="00C43922" w:rsidP="00C43922">
      <w:pPr>
        <w:rPr>
          <w:b/>
          <w:bCs/>
        </w:rPr>
      </w:pPr>
      <w:r w:rsidRPr="00C43922">
        <w:rPr>
          <w:b/>
          <w:bCs/>
        </w:rPr>
        <w:t>Slide 20 – Final Reflection</w:t>
      </w:r>
    </w:p>
    <w:p w14:paraId="472CE1CF" w14:textId="77777777" w:rsidR="00C43922" w:rsidRPr="00C43922" w:rsidRDefault="00C43922" w:rsidP="00C43922">
      <w:r w:rsidRPr="00C43922">
        <w:t>Let's finish with one message.</w:t>
      </w:r>
    </w:p>
    <w:p w14:paraId="1FDFAD6D" w14:textId="77777777" w:rsidR="00C43922" w:rsidRPr="00C43922" w:rsidRDefault="00C43922" w:rsidP="00C43922">
      <w:r w:rsidRPr="00C43922">
        <w:rPr>
          <w:b/>
          <w:bCs/>
        </w:rPr>
        <w:t>Communication difficulty does not mean lack of understanding, ideas or potential.</w:t>
      </w:r>
    </w:p>
    <w:p w14:paraId="630CDF4D" w14:textId="77777777" w:rsidR="00C43922" w:rsidRPr="00C43922" w:rsidRDefault="00C43922" w:rsidP="00C43922">
      <w:r w:rsidRPr="00C43922">
        <w:t>And that's important because sometimes our response to communication difficulty can unintentionally reduce what we expect from pupils.</w:t>
      </w:r>
    </w:p>
    <w:p w14:paraId="7FDF695B" w14:textId="77777777" w:rsidR="00C43922" w:rsidRPr="00C43922" w:rsidRDefault="00C43922" w:rsidP="00C43922">
      <w:r w:rsidRPr="00C43922">
        <w:t>So perhaps the wrong question is:</w:t>
      </w:r>
    </w:p>
    <w:p w14:paraId="38D9C6D7" w14:textId="77777777" w:rsidR="00C43922" w:rsidRPr="00C43922" w:rsidRDefault="00C43922" w:rsidP="00C43922">
      <w:r w:rsidRPr="00C43922">
        <w:rPr>
          <w:b/>
          <w:bCs/>
        </w:rPr>
        <w:t>“How can we get this pupil to communicate like everyone else?”</w:t>
      </w:r>
    </w:p>
    <w:p w14:paraId="15ADE679" w14:textId="77777777" w:rsidR="00C43922" w:rsidRPr="00C43922" w:rsidRDefault="00C43922" w:rsidP="00C43922">
      <w:r w:rsidRPr="00C43922">
        <w:t>A much better question is:</w:t>
      </w:r>
    </w:p>
    <w:p w14:paraId="4B6F648E" w14:textId="77777777" w:rsidR="00C43922" w:rsidRPr="00C43922" w:rsidRDefault="00C43922" w:rsidP="00C43922">
      <w:r w:rsidRPr="00C43922">
        <w:rPr>
          <w:b/>
          <w:bCs/>
        </w:rPr>
        <w:t>“What barriers can we remove so this pupil can understand, communicate and participate?”</w:t>
      </w:r>
    </w:p>
    <w:p w14:paraId="0B71890F" w14:textId="77777777" w:rsidR="00C43922" w:rsidRPr="00C43922" w:rsidRDefault="00C43922" w:rsidP="00C43922">
      <w:r w:rsidRPr="00C43922">
        <w:t>That changes our focus.</w:t>
      </w:r>
    </w:p>
    <w:p w14:paraId="1DA3C663" w14:textId="77777777" w:rsidR="00C43922" w:rsidRPr="00C43922" w:rsidRDefault="00C43922" w:rsidP="00C43922">
      <w:r w:rsidRPr="00C43922">
        <w:t xml:space="preserve">We're no longer trying to change the </w:t>
      </w:r>
      <w:proofErr w:type="gramStart"/>
      <w:r w:rsidRPr="00C43922">
        <w:t>child</w:t>
      </w:r>
      <w:proofErr w:type="gramEnd"/>
      <w:r w:rsidRPr="00C43922">
        <w:t xml:space="preserve"> so they fit the environment.</w:t>
      </w:r>
    </w:p>
    <w:p w14:paraId="2EFE97D0" w14:textId="77777777" w:rsidR="00C43922" w:rsidRPr="00C43922" w:rsidRDefault="00C43922" w:rsidP="00C43922">
      <w:r w:rsidRPr="00C43922">
        <w:t xml:space="preserve">We're examining the interaction between the pupil and the environment and asking what </w:t>
      </w:r>
      <w:r w:rsidRPr="00C43922">
        <w:rPr>
          <w:b/>
          <w:bCs/>
        </w:rPr>
        <w:t>we</w:t>
      </w:r>
      <w:r w:rsidRPr="00C43922">
        <w:t xml:space="preserve"> can adjust.</w:t>
      </w:r>
    </w:p>
    <w:p w14:paraId="7812C3DA" w14:textId="77777777" w:rsidR="00C43922" w:rsidRPr="00C43922" w:rsidRDefault="00C43922" w:rsidP="00C43922">
      <w:proofErr w:type="gramStart"/>
      <w:r w:rsidRPr="00C43922">
        <w:t>So</w:t>
      </w:r>
      <w:proofErr w:type="gramEnd"/>
      <w:r w:rsidRPr="00C43922">
        <w:t xml:space="preserve"> remember the process:</w:t>
      </w:r>
    </w:p>
    <w:p w14:paraId="02F0725E" w14:textId="77777777" w:rsidR="00C43922" w:rsidRPr="00C43922" w:rsidRDefault="00C43922" w:rsidP="00C43922">
      <w:r w:rsidRPr="00C43922">
        <w:rPr>
          <w:b/>
          <w:bCs/>
        </w:rPr>
        <w:t>Understand the need.</w:t>
      </w:r>
    </w:p>
    <w:p w14:paraId="5D60307A" w14:textId="77777777" w:rsidR="00C43922" w:rsidRPr="00C43922" w:rsidRDefault="00C43922" w:rsidP="00C43922">
      <w:r w:rsidRPr="00C43922">
        <w:rPr>
          <w:b/>
          <w:bCs/>
        </w:rPr>
        <w:t>Identify the barrier.</w:t>
      </w:r>
    </w:p>
    <w:p w14:paraId="4E30983B" w14:textId="77777777" w:rsidR="00C43922" w:rsidRPr="00C43922" w:rsidRDefault="00C43922" w:rsidP="00C43922">
      <w:r w:rsidRPr="00C43922">
        <w:rPr>
          <w:b/>
          <w:bCs/>
        </w:rPr>
        <w:t>Adapt.</w:t>
      </w:r>
    </w:p>
    <w:p w14:paraId="394CED18" w14:textId="77777777" w:rsidR="00C43922" w:rsidRPr="00C43922" w:rsidRDefault="00C43922" w:rsidP="00C43922">
      <w:r w:rsidRPr="00C43922">
        <w:rPr>
          <w:b/>
          <w:bCs/>
        </w:rPr>
        <w:t>Notice the impact.</w:t>
      </w:r>
    </w:p>
    <w:p w14:paraId="57308D81" w14:textId="77777777" w:rsidR="00C43922" w:rsidRPr="00C43922" w:rsidRDefault="00C43922" w:rsidP="00C43922">
      <w:r w:rsidRPr="00C43922">
        <w:t>And then repeat.</w:t>
      </w:r>
    </w:p>
    <w:p w14:paraId="7CB17B41" w14:textId="77777777" w:rsidR="00C43922" w:rsidRPr="00C43922" w:rsidRDefault="00C43922" w:rsidP="00C43922">
      <w:proofErr w:type="gramStart"/>
      <w:r w:rsidRPr="00C43922">
        <w:t>This week,</w:t>
      </w:r>
      <w:proofErr w:type="gramEnd"/>
      <w:r w:rsidRPr="00C43922">
        <w:t xml:space="preserve"> don't try to transform everything.</w:t>
      </w:r>
    </w:p>
    <w:p w14:paraId="3FD2744F" w14:textId="77777777" w:rsidR="00C43922" w:rsidRPr="00C43922" w:rsidRDefault="00C43922" w:rsidP="00C43922">
      <w:r w:rsidRPr="00C43922">
        <w:lastRenderedPageBreak/>
        <w:t>Choose one pupil.</w:t>
      </w:r>
    </w:p>
    <w:p w14:paraId="07C4D2BE" w14:textId="77777777" w:rsidR="00C43922" w:rsidRPr="00C43922" w:rsidRDefault="00C43922" w:rsidP="00C43922">
      <w:r w:rsidRPr="00C43922">
        <w:t>Notice one communication barrier.</w:t>
      </w:r>
    </w:p>
    <w:p w14:paraId="24D586E9" w14:textId="77777777" w:rsidR="00C43922" w:rsidRPr="00C43922" w:rsidRDefault="00C43922" w:rsidP="00C43922">
      <w:r w:rsidRPr="00C43922">
        <w:t>Make one small adjustment.</w:t>
      </w:r>
    </w:p>
    <w:p w14:paraId="2EA561DA" w14:textId="77777777" w:rsidR="00C43922" w:rsidRPr="00C43922" w:rsidRDefault="00C43922" w:rsidP="00C43922">
      <w:r w:rsidRPr="00C43922">
        <w:t>And see what changes.</w:t>
      </w:r>
    </w:p>
    <w:p w14:paraId="19A7AD6F" w14:textId="77777777" w:rsidR="00C43922" w:rsidRPr="00C43922" w:rsidRDefault="00C43922" w:rsidP="00C43922">
      <w:r w:rsidRPr="00C43922">
        <w:t>Because sometimes something as simple as using fewer words, adding a visual, or waiting another five seconds can give a pupil far greater access to the learning that was already there.</w:t>
      </w:r>
    </w:p>
    <w:p w14:paraId="50B52881" w14:textId="77777777" w:rsidR="00C43922" w:rsidRPr="00C43922" w:rsidRDefault="00C43922" w:rsidP="00C43922">
      <w:r w:rsidRPr="00C43922">
        <w:rPr>
          <w:b/>
          <w:bCs/>
        </w:rPr>
        <w:t>Small steps. Stronger practice.</w:t>
      </w:r>
    </w:p>
    <w:p w14:paraId="7D9EEE02" w14:textId="70F06EA3" w:rsidR="00AF5556" w:rsidRDefault="0076536A">
      <w:r w:rsidRPr="0076536A">
        <w:t xml:space="preserve"> </w:t>
      </w:r>
    </w:p>
    <w:sectPr w:rsidR="00AF5556" w:rsidSect="007A4594">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A4885" w14:textId="77777777" w:rsidR="00A5247A" w:rsidRDefault="00A5247A" w:rsidP="007A4594">
      <w:pPr>
        <w:spacing w:after="0" w:line="240" w:lineRule="auto"/>
      </w:pPr>
      <w:r>
        <w:separator/>
      </w:r>
    </w:p>
  </w:endnote>
  <w:endnote w:type="continuationSeparator" w:id="0">
    <w:p w14:paraId="2DF53122" w14:textId="77777777" w:rsidR="00A5247A" w:rsidRDefault="00A5247A" w:rsidP="007A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9ED15" w14:textId="77777777" w:rsidR="00A5247A" w:rsidRDefault="00A5247A" w:rsidP="007A4594">
      <w:pPr>
        <w:spacing w:after="0" w:line="240" w:lineRule="auto"/>
      </w:pPr>
      <w:r>
        <w:separator/>
      </w:r>
    </w:p>
  </w:footnote>
  <w:footnote w:type="continuationSeparator" w:id="0">
    <w:p w14:paraId="5598A23C" w14:textId="77777777" w:rsidR="00A5247A" w:rsidRDefault="00A5247A" w:rsidP="007A45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03F2" w14:textId="3022BBEF" w:rsidR="007A4594" w:rsidRDefault="007A4594" w:rsidP="007A4594">
    <w:pPr>
      <w:pStyle w:val="Header"/>
      <w:jc w:val="right"/>
    </w:pPr>
    <w:r>
      <w:rPr>
        <w:noProof/>
      </w:rPr>
      <w:drawing>
        <wp:anchor distT="0" distB="0" distL="114300" distR="114300" simplePos="0" relativeHeight="251658240" behindDoc="0" locked="0" layoutInCell="1" allowOverlap="1" wp14:anchorId="3F9081C3" wp14:editId="5899E810">
          <wp:simplePos x="0" y="0"/>
          <wp:positionH relativeFrom="column">
            <wp:posOffset>5997803</wp:posOffset>
          </wp:positionH>
          <wp:positionV relativeFrom="paragraph">
            <wp:posOffset>-272320</wp:posOffset>
          </wp:positionV>
          <wp:extent cx="900752" cy="900752"/>
          <wp:effectExtent l="0" t="0" r="0" b="0"/>
          <wp:wrapSquare wrapText="bothSides"/>
          <wp:docPr id="1146204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04564" name="Picture 1146204564"/>
                  <pic:cNvPicPr/>
                </pic:nvPicPr>
                <pic:blipFill>
                  <a:blip r:embed="rId1">
                    <a:extLst>
                      <a:ext uri="{28A0092B-C50C-407E-A947-70E740481C1C}">
                        <a14:useLocalDpi xmlns:a14="http://schemas.microsoft.com/office/drawing/2010/main" val="0"/>
                      </a:ext>
                    </a:extLst>
                  </a:blip>
                  <a:stretch>
                    <a:fillRect/>
                  </a:stretch>
                </pic:blipFill>
                <pic:spPr>
                  <a:xfrm>
                    <a:off x="0" y="0"/>
                    <a:ext cx="900752" cy="900752"/>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594"/>
    <w:rsid w:val="000A4AF3"/>
    <w:rsid w:val="00327B57"/>
    <w:rsid w:val="00375C61"/>
    <w:rsid w:val="003B6D54"/>
    <w:rsid w:val="003F7CB5"/>
    <w:rsid w:val="00451A65"/>
    <w:rsid w:val="00532FF4"/>
    <w:rsid w:val="00574B0B"/>
    <w:rsid w:val="005B7393"/>
    <w:rsid w:val="005B7D62"/>
    <w:rsid w:val="00690ACB"/>
    <w:rsid w:val="00701409"/>
    <w:rsid w:val="0076536A"/>
    <w:rsid w:val="00797A7A"/>
    <w:rsid w:val="007A4594"/>
    <w:rsid w:val="008123F5"/>
    <w:rsid w:val="009467BD"/>
    <w:rsid w:val="0096223B"/>
    <w:rsid w:val="009B4FEA"/>
    <w:rsid w:val="009E3140"/>
    <w:rsid w:val="00A3064F"/>
    <w:rsid w:val="00A5247A"/>
    <w:rsid w:val="00AD084A"/>
    <w:rsid w:val="00AF5556"/>
    <w:rsid w:val="00B321B7"/>
    <w:rsid w:val="00BD24DF"/>
    <w:rsid w:val="00C43922"/>
    <w:rsid w:val="00C94C32"/>
    <w:rsid w:val="00CE531C"/>
    <w:rsid w:val="00D97B67"/>
    <w:rsid w:val="00E93A16"/>
    <w:rsid w:val="00EF4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67DFA"/>
  <w15:chartTrackingRefBased/>
  <w15:docId w15:val="{9FA7BD2E-A0DB-4DAA-BE26-634146AA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5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5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5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5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5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5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5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5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5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5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594"/>
    <w:rPr>
      <w:rFonts w:eastAsiaTheme="majorEastAsia" w:cstheme="majorBidi"/>
      <w:color w:val="272727" w:themeColor="text1" w:themeTint="D8"/>
    </w:rPr>
  </w:style>
  <w:style w:type="paragraph" w:styleId="Title">
    <w:name w:val="Title"/>
    <w:basedOn w:val="Normal"/>
    <w:next w:val="Normal"/>
    <w:link w:val="TitleChar"/>
    <w:uiPriority w:val="10"/>
    <w:qFormat/>
    <w:rsid w:val="007A4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594"/>
    <w:pPr>
      <w:spacing w:before="160"/>
      <w:jc w:val="center"/>
    </w:pPr>
    <w:rPr>
      <w:i/>
      <w:iCs/>
      <w:color w:val="404040" w:themeColor="text1" w:themeTint="BF"/>
    </w:rPr>
  </w:style>
  <w:style w:type="character" w:customStyle="1" w:styleId="QuoteChar">
    <w:name w:val="Quote Char"/>
    <w:basedOn w:val="DefaultParagraphFont"/>
    <w:link w:val="Quote"/>
    <w:uiPriority w:val="29"/>
    <w:rsid w:val="007A4594"/>
    <w:rPr>
      <w:i/>
      <w:iCs/>
      <w:color w:val="404040" w:themeColor="text1" w:themeTint="BF"/>
    </w:rPr>
  </w:style>
  <w:style w:type="paragraph" w:styleId="ListParagraph">
    <w:name w:val="List Paragraph"/>
    <w:basedOn w:val="Normal"/>
    <w:uiPriority w:val="34"/>
    <w:qFormat/>
    <w:rsid w:val="007A4594"/>
    <w:pPr>
      <w:ind w:left="720"/>
      <w:contextualSpacing/>
    </w:pPr>
  </w:style>
  <w:style w:type="character" w:styleId="IntenseEmphasis">
    <w:name w:val="Intense Emphasis"/>
    <w:basedOn w:val="DefaultParagraphFont"/>
    <w:uiPriority w:val="21"/>
    <w:qFormat/>
    <w:rsid w:val="007A4594"/>
    <w:rPr>
      <w:i/>
      <w:iCs/>
      <w:color w:val="0F4761" w:themeColor="accent1" w:themeShade="BF"/>
    </w:rPr>
  </w:style>
  <w:style w:type="paragraph" w:styleId="IntenseQuote">
    <w:name w:val="Intense Quote"/>
    <w:basedOn w:val="Normal"/>
    <w:next w:val="Normal"/>
    <w:link w:val="IntenseQuoteChar"/>
    <w:uiPriority w:val="30"/>
    <w:qFormat/>
    <w:rsid w:val="007A45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594"/>
    <w:rPr>
      <w:i/>
      <w:iCs/>
      <w:color w:val="0F4761" w:themeColor="accent1" w:themeShade="BF"/>
    </w:rPr>
  </w:style>
  <w:style w:type="character" w:styleId="IntenseReference">
    <w:name w:val="Intense Reference"/>
    <w:basedOn w:val="DefaultParagraphFont"/>
    <w:uiPriority w:val="32"/>
    <w:qFormat/>
    <w:rsid w:val="007A4594"/>
    <w:rPr>
      <w:b/>
      <w:bCs/>
      <w:smallCaps/>
      <w:color w:val="0F4761" w:themeColor="accent1" w:themeShade="BF"/>
      <w:spacing w:val="5"/>
    </w:rPr>
  </w:style>
  <w:style w:type="paragraph" w:styleId="Header">
    <w:name w:val="header"/>
    <w:basedOn w:val="Normal"/>
    <w:link w:val="HeaderChar"/>
    <w:uiPriority w:val="99"/>
    <w:unhideWhenUsed/>
    <w:rsid w:val="007A4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594"/>
  </w:style>
  <w:style w:type="paragraph" w:styleId="Footer">
    <w:name w:val="footer"/>
    <w:basedOn w:val="Normal"/>
    <w:link w:val="FooterChar"/>
    <w:uiPriority w:val="99"/>
    <w:unhideWhenUsed/>
    <w:rsid w:val="007A4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 in a Box</dc:creator>
  <cp:keywords/>
  <dc:description/>
  <cp:lastModifiedBy>Book in a Box</cp:lastModifiedBy>
  <cp:revision>2</cp:revision>
  <cp:lastPrinted>2026-08-19T16:08:00Z</cp:lastPrinted>
  <dcterms:created xsi:type="dcterms:W3CDTF">2026-08-25T15:51:00Z</dcterms:created>
  <dcterms:modified xsi:type="dcterms:W3CDTF">2026-08-25T15:51:00Z</dcterms:modified>
</cp:coreProperties>
</file>